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97F" w:rsidRDefault="005B7455">
      <w:pPr>
        <w:widowControl/>
        <w:spacing w:before="240"/>
        <w:rPr>
          <w:rFonts w:ascii="Times New Roman" w:hAnsi="Times New Roman" w:cs="Times New Roman"/>
          <w:u w:val="single"/>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2070735</wp:posOffset>
            </wp:positionH>
            <wp:positionV relativeFrom="paragraph">
              <wp:posOffset>116840</wp:posOffset>
            </wp:positionV>
            <wp:extent cx="2402205" cy="882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b="12990"/>
                    <a:stretch>
                      <a:fillRect/>
                    </a:stretch>
                  </pic:blipFill>
                  <pic:spPr bwMode="auto">
                    <a:xfrm>
                      <a:off x="0" y="0"/>
                      <a:ext cx="2402205" cy="882650"/>
                    </a:xfrm>
                    <a:prstGeom prst="rect">
                      <a:avLst/>
                    </a:prstGeom>
                    <a:noFill/>
                  </pic:spPr>
                </pic:pic>
              </a:graphicData>
            </a:graphic>
            <wp14:sizeRelH relativeFrom="page">
              <wp14:pctWidth>0</wp14:pctWidth>
            </wp14:sizeRelH>
            <wp14:sizeRelV relativeFrom="page">
              <wp14:pctHeight>0</wp14:pctHeight>
            </wp14:sizeRelV>
          </wp:anchor>
        </w:drawing>
      </w:r>
    </w:p>
    <w:p w:rsidR="005B097F" w:rsidRDefault="005B097F">
      <w:pPr>
        <w:widowControl/>
        <w:spacing w:before="240"/>
        <w:rPr>
          <w:rFonts w:ascii="Times New Roman" w:hAnsi="Times New Roman" w:cs="Times New Roman"/>
          <w:u w:val="single"/>
        </w:rPr>
      </w:pPr>
    </w:p>
    <w:p w:rsidR="005B097F" w:rsidRDefault="005B097F">
      <w:pPr>
        <w:widowControl/>
        <w:spacing w:before="240"/>
        <w:rPr>
          <w:rFonts w:ascii="Times New Roman" w:hAnsi="Times New Roman" w:cs="Times New Roman"/>
          <w:u w:val="single"/>
        </w:rPr>
      </w:pPr>
    </w:p>
    <w:p w:rsidR="005B097F" w:rsidRPr="00F0067F" w:rsidRDefault="005B7455" w:rsidP="00F0067F">
      <w:pPr>
        <w:widowControl/>
        <w:spacing w:before="240"/>
        <w:rPr>
          <w:rFonts w:ascii="Times New Roman" w:hAnsi="Times New Roman" w:cs="Times New Roman"/>
          <w:u w:val="single"/>
        </w:rPr>
      </w:pPr>
      <w:r>
        <w:rPr>
          <w:noProof/>
        </w:rPr>
        <mc:AlternateContent>
          <mc:Choice Requires="wps">
            <w:drawing>
              <wp:anchor distT="0" distB="0" distL="114300" distR="114300" simplePos="0" relativeHeight="251657216" behindDoc="0" locked="0" layoutInCell="1" allowOverlap="1">
                <wp:simplePos x="0" y="0"/>
                <wp:positionH relativeFrom="column">
                  <wp:posOffset>1737360</wp:posOffset>
                </wp:positionH>
                <wp:positionV relativeFrom="paragraph">
                  <wp:posOffset>17145</wp:posOffset>
                </wp:positionV>
                <wp:extent cx="3093720" cy="266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26670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340F" w:rsidRDefault="001F340F">
                            <w:pPr>
                              <w:adjustRightInd w:val="0"/>
                              <w:rPr>
                                <w:rFonts w:ascii="Arial" w:hAnsi="Arial" w:cs="Arial"/>
                                <w:b/>
                                <w:bCs/>
                                <w:i/>
                                <w:iCs/>
                                <w:color w:val="000099"/>
                              </w:rPr>
                            </w:pPr>
                            <w:r>
                              <w:rPr>
                                <w:rFonts w:ascii="Arial" w:hAnsi="Arial" w:cs="Arial"/>
                                <w:b/>
                                <w:bCs/>
                                <w:i/>
                                <w:iCs/>
                                <w:color w:val="000099"/>
                              </w:rPr>
                              <w:t xml:space="preserve">NAVAL SUPPLY SYSTEMS COMMAND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6.8pt;margin-top:1.35pt;width:243.6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" filled="f" fillcolor="#0c9" stroked="f">
                <v:textbox style="mso-fit-shape-to-text:t">
                  <w:txbxContent>
                    <w:p w:rsidR="001F340F" w:rsidRDefault="001F340F">
                      <w:pPr>
                        <w:adjustRightInd w:val="0"/>
                        <w:rPr>
                          <w:rFonts w:ascii="Arial" w:hAnsi="Arial" w:cs="Arial"/>
                          <w:b/>
                          <w:bCs/>
                          <w:i/>
                          <w:iCs/>
                          <w:color w:val="000099"/>
                        </w:rPr>
                      </w:pPr>
                      <w:r>
                        <w:rPr>
                          <w:rFonts w:ascii="Arial" w:hAnsi="Arial" w:cs="Arial"/>
                          <w:b/>
                          <w:bCs/>
                          <w:i/>
                          <w:iCs/>
                          <w:color w:val="000099"/>
                        </w:rPr>
                        <w:t xml:space="preserve">NAVAL SUPPLY SYSTEMS COMMAND </w:t>
                      </w:r>
                    </w:p>
                  </w:txbxContent>
                </v:textbox>
              </v:shape>
            </w:pict>
          </mc:Fallback>
        </mc:AlternateContent>
      </w:r>
    </w:p>
    <w:p w:rsidR="00F0067F" w:rsidRDefault="00214BB3" w:rsidP="00F0067F">
      <w:pPr>
        <w:widowControl/>
        <w:spacing w:before="240"/>
        <w:jc w:val="center"/>
        <w:rPr>
          <w:rFonts w:ascii="Times New Roman" w:hAnsi="Times New Roman" w:cs="Times New Roman"/>
          <w:b/>
          <w:bCs/>
          <w:color w:val="000080"/>
          <w:sz w:val="40"/>
          <w:szCs w:val="40"/>
        </w:rPr>
      </w:pPr>
      <w:r>
        <w:rPr>
          <w:rFonts w:ascii="Times New Roman" w:hAnsi="Times New Roman" w:cs="Times New Roman"/>
          <w:b/>
          <w:bCs/>
          <w:color w:val="000080"/>
          <w:sz w:val="40"/>
          <w:szCs w:val="40"/>
        </w:rPr>
        <w:t>LECP</w:t>
      </w:r>
      <w:r w:rsidR="00F0067F">
        <w:rPr>
          <w:rFonts w:ascii="Times New Roman" w:hAnsi="Times New Roman" w:cs="Times New Roman"/>
          <w:b/>
          <w:bCs/>
          <w:color w:val="000080"/>
          <w:sz w:val="40"/>
          <w:szCs w:val="40"/>
        </w:rPr>
        <w:t xml:space="preserve"> Submittal Form</w:t>
      </w:r>
    </w:p>
    <w:p w:rsidR="005B097F" w:rsidRDefault="00F0067F" w:rsidP="00D229FA">
      <w:pPr>
        <w:widowControl/>
        <w:spacing w:before="240"/>
        <w:jc w:val="center"/>
        <w:rPr>
          <w:rFonts w:ascii="Times New Roman" w:hAnsi="Times New Roman" w:cs="Times New Roman"/>
          <w:color w:val="000080"/>
        </w:rPr>
      </w:pPr>
      <w:r w:rsidRPr="00E64464">
        <w:rPr>
          <w:rFonts w:ascii="Times New Roman" w:hAnsi="Times New Roman" w:cs="Times New Roman"/>
          <w:color w:val="000080"/>
        </w:rPr>
        <w:t>(</w:t>
      </w:r>
      <w:r w:rsidR="005B097F" w:rsidRPr="00E64464">
        <w:rPr>
          <w:rFonts w:ascii="Times New Roman" w:hAnsi="Times New Roman" w:cs="Times New Roman"/>
          <w:color w:val="000080"/>
        </w:rPr>
        <w:t>Revision –</w:t>
      </w:r>
      <w:r w:rsidR="003A0726" w:rsidRPr="00E64464">
        <w:rPr>
          <w:rFonts w:ascii="Times New Roman" w:hAnsi="Times New Roman" w:cs="Times New Roman"/>
          <w:color w:val="000080"/>
        </w:rPr>
        <w:t>December</w:t>
      </w:r>
      <w:r w:rsidR="00F805E8" w:rsidRPr="00E64464">
        <w:rPr>
          <w:rFonts w:ascii="Times New Roman" w:hAnsi="Times New Roman" w:cs="Times New Roman"/>
          <w:color w:val="000080"/>
        </w:rPr>
        <w:t xml:space="preserve"> </w:t>
      </w:r>
      <w:r w:rsidR="00214BB3" w:rsidRPr="00E64464">
        <w:rPr>
          <w:rFonts w:ascii="Times New Roman" w:hAnsi="Times New Roman" w:cs="Times New Roman"/>
          <w:color w:val="000080"/>
        </w:rPr>
        <w:t>20</w:t>
      </w:r>
      <w:r w:rsidR="00591511" w:rsidRPr="00E64464">
        <w:rPr>
          <w:rFonts w:ascii="Times New Roman" w:hAnsi="Times New Roman" w:cs="Times New Roman"/>
          <w:color w:val="000080"/>
        </w:rPr>
        <w:t>1</w:t>
      </w:r>
      <w:r w:rsidR="003A0726" w:rsidRPr="00E64464">
        <w:rPr>
          <w:rFonts w:ascii="Times New Roman" w:hAnsi="Times New Roman" w:cs="Times New Roman"/>
          <w:color w:val="000080"/>
        </w:rPr>
        <w:t>5</w:t>
      </w:r>
      <w:r w:rsidRPr="00E64464">
        <w:rPr>
          <w:rFonts w:ascii="Times New Roman" w:hAnsi="Times New Roman" w:cs="Times New Roman"/>
          <w:color w:val="000080"/>
        </w:rPr>
        <w:t>)</w:t>
      </w:r>
    </w:p>
    <w:p w:rsidR="00F0067F" w:rsidRDefault="00F0067F">
      <w:pPr>
        <w:widowControl/>
        <w:rPr>
          <w:rFonts w:ascii="Times New Roman" w:hAnsi="Times New Roman" w:cs="Times New Roman"/>
        </w:rPr>
      </w:pPr>
    </w:p>
    <w:p w:rsidR="002E249E" w:rsidRDefault="002E249E" w:rsidP="002E249E">
      <w:pPr>
        <w:widowControl/>
        <w:rPr>
          <w:rFonts w:ascii="Times New Roman" w:hAnsi="Times New Roman" w:cs="Times New Roman"/>
        </w:rPr>
      </w:pPr>
      <w:r>
        <w:rPr>
          <w:rFonts w:ascii="Times New Roman" w:hAnsi="Times New Roman" w:cs="Times New Roman"/>
        </w:rPr>
        <w:t>Logistics Engineering Change Proposals (LECPs) are reliability or maintainability related ECPs for NAV</w:t>
      </w:r>
      <w:r w:rsidR="00F75A6B">
        <w:rPr>
          <w:rFonts w:ascii="Times New Roman" w:hAnsi="Times New Roman" w:cs="Times New Roman"/>
        </w:rPr>
        <w:t>SUP WSS</w:t>
      </w:r>
      <w:r>
        <w:rPr>
          <w:rFonts w:ascii="Times New Roman" w:hAnsi="Times New Roman" w:cs="Times New Roman"/>
        </w:rPr>
        <w:t xml:space="preserve"> managed items.  LECPs are sponsored and funded by NAV</w:t>
      </w:r>
      <w:r w:rsidR="00F75A6B">
        <w:rPr>
          <w:rFonts w:ascii="Times New Roman" w:hAnsi="Times New Roman" w:cs="Times New Roman"/>
        </w:rPr>
        <w:t>SUP WSS</w:t>
      </w:r>
      <w:r>
        <w:rPr>
          <w:rFonts w:ascii="Times New Roman" w:hAnsi="Times New Roman" w:cs="Times New Roman"/>
        </w:rPr>
        <w:t>’ Navy Working Capital Fund (NWCF) dollars and designed to reduce support costs while maintaining or improving safety and performance.</w:t>
      </w:r>
    </w:p>
    <w:p w:rsidR="002E249E" w:rsidRDefault="002E249E" w:rsidP="002E249E">
      <w:pPr>
        <w:widowControl/>
        <w:rPr>
          <w:rFonts w:ascii="Times New Roman" w:hAnsi="Times New Roman" w:cs="Times New Roman"/>
        </w:rPr>
      </w:pPr>
    </w:p>
    <w:p w:rsidR="00842690" w:rsidRDefault="002E249E" w:rsidP="002E249E">
      <w:pPr>
        <w:widowControl/>
        <w:rPr>
          <w:rFonts w:ascii="Times New Roman" w:hAnsi="Times New Roman" w:cs="Times New Roman"/>
        </w:rPr>
      </w:pPr>
      <w:r>
        <w:rPr>
          <w:rFonts w:ascii="Times New Roman" w:hAnsi="Times New Roman" w:cs="Times New Roman"/>
        </w:rPr>
        <w:t xml:space="preserve">This form provides the basic data required to create a Return on Investment (ROI) analysis.  </w:t>
      </w:r>
      <w:r w:rsidRPr="005577DB">
        <w:rPr>
          <w:rFonts w:ascii="Times New Roman" w:hAnsi="Times New Roman" w:cs="Times New Roman"/>
        </w:rPr>
        <w:t xml:space="preserve">All candidates </w:t>
      </w:r>
      <w:r>
        <w:rPr>
          <w:rFonts w:ascii="Times New Roman" w:hAnsi="Times New Roman" w:cs="Times New Roman"/>
        </w:rPr>
        <w:t xml:space="preserve">with a positive (1 to 1 or better) ROI in seven years will be considered for approval.  </w:t>
      </w:r>
    </w:p>
    <w:p w:rsidR="00842690" w:rsidRDefault="00842690" w:rsidP="002E249E">
      <w:pPr>
        <w:widowControl/>
        <w:rPr>
          <w:rFonts w:ascii="Times New Roman" w:hAnsi="Times New Roman" w:cs="Times New Roman"/>
        </w:rPr>
      </w:pPr>
    </w:p>
    <w:p w:rsidR="002E249E" w:rsidRDefault="002E249E" w:rsidP="002E249E">
      <w:pPr>
        <w:widowControl/>
        <w:rPr>
          <w:rFonts w:ascii="Times New Roman" w:hAnsi="Times New Roman" w:cs="Times New Roman"/>
        </w:rPr>
      </w:pPr>
      <w:r>
        <w:rPr>
          <w:rFonts w:ascii="Times New Roman" w:hAnsi="Times New Roman" w:cs="Times New Roman"/>
        </w:rPr>
        <w:t xml:space="preserve">It is recognized that most of the costs will be estimates and that some data is not available at the time of submission.  All data elements that do not apply to this proposal should be annotated with Not Applicable (N/A). </w:t>
      </w:r>
    </w:p>
    <w:p w:rsidR="00842690" w:rsidRDefault="00842690" w:rsidP="002E249E">
      <w:pPr>
        <w:widowControl/>
        <w:rPr>
          <w:rFonts w:ascii="Times New Roman" w:hAnsi="Times New Roman" w:cs="Times New Roman"/>
        </w:rPr>
      </w:pPr>
    </w:p>
    <w:p w:rsidR="00842690" w:rsidRDefault="00896ED3" w:rsidP="002E249E">
      <w:pPr>
        <w:widowControl/>
        <w:rPr>
          <w:rFonts w:ascii="Times New Roman" w:hAnsi="Times New Roman" w:cs="Times New Roman"/>
        </w:rPr>
      </w:pPr>
      <w:r>
        <w:rPr>
          <w:rFonts w:ascii="Times New Roman" w:hAnsi="Times New Roman" w:cs="Times New Roman"/>
        </w:rPr>
        <w:t>For aviation candidates, t</w:t>
      </w:r>
      <w:r w:rsidR="00842690">
        <w:rPr>
          <w:rFonts w:ascii="Times New Roman" w:hAnsi="Times New Roman" w:cs="Times New Roman"/>
        </w:rPr>
        <w:t>he LECP Team recommends this submittal be reviewed by both NAVAIR (Program Office) and the affected NAVSUP WSS</w:t>
      </w:r>
      <w:r w:rsidR="001F340F">
        <w:rPr>
          <w:rFonts w:ascii="Times New Roman" w:hAnsi="Times New Roman" w:cs="Times New Roman"/>
        </w:rPr>
        <w:t xml:space="preserve"> Philadelphia </w:t>
      </w:r>
      <w:r w:rsidR="00842690">
        <w:rPr>
          <w:rFonts w:ascii="Times New Roman" w:hAnsi="Times New Roman" w:cs="Times New Roman"/>
        </w:rPr>
        <w:t xml:space="preserve">Integrated Weapons Support Team (IWST) </w:t>
      </w:r>
      <w:r w:rsidR="00842690" w:rsidRPr="00E64464">
        <w:rPr>
          <w:rFonts w:ascii="Times New Roman" w:hAnsi="Times New Roman" w:cs="Times New Roman"/>
          <w:i/>
        </w:rPr>
        <w:t>prior</w:t>
      </w:r>
      <w:r w:rsidR="00842690" w:rsidRPr="00E64464">
        <w:rPr>
          <w:rFonts w:ascii="Times New Roman" w:hAnsi="Times New Roman" w:cs="Times New Roman"/>
        </w:rPr>
        <w:t xml:space="preserve"> </w:t>
      </w:r>
      <w:r w:rsidR="00842690">
        <w:rPr>
          <w:rFonts w:ascii="Times New Roman" w:hAnsi="Times New Roman" w:cs="Times New Roman"/>
        </w:rPr>
        <w:t xml:space="preserve">to submission. </w:t>
      </w:r>
    </w:p>
    <w:p w:rsidR="002E249E" w:rsidRDefault="002E249E" w:rsidP="002E249E">
      <w:pPr>
        <w:widowControl/>
        <w:rPr>
          <w:rFonts w:ascii="Times New Roman" w:hAnsi="Times New Roman" w:cs="Times New Roman"/>
        </w:rPr>
      </w:pPr>
    </w:p>
    <w:p w:rsidR="002E249E" w:rsidRDefault="002E249E" w:rsidP="002E249E">
      <w:pPr>
        <w:widowControl/>
        <w:rPr>
          <w:rFonts w:ascii="Times New Roman" w:hAnsi="Times New Roman" w:cs="Times New Roman"/>
        </w:rPr>
      </w:pPr>
      <w:r w:rsidRPr="00E64464">
        <w:rPr>
          <w:rFonts w:ascii="Times New Roman" w:hAnsi="Times New Roman" w:cs="Times New Roman"/>
        </w:rPr>
        <w:t>Note:</w:t>
      </w:r>
      <w:r>
        <w:rPr>
          <w:rFonts w:ascii="Times New Roman" w:hAnsi="Times New Roman" w:cs="Times New Roman"/>
        </w:rPr>
        <w:t xml:space="preserve">  ROI is determined through a comparison of required NWCF investments to associated reductions in Fleet AVDLR costs over the seven year investment period.  If the change does not result in a reduction to Fleet AVDLR costs it will NOT meet LECP investment criteria.</w:t>
      </w:r>
    </w:p>
    <w:p w:rsidR="002E249E" w:rsidRDefault="00257ECC" w:rsidP="00257ECC">
      <w:pPr>
        <w:widowControl/>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6107EF" w:rsidRPr="00E64464" w:rsidRDefault="00591511" w:rsidP="00591511">
      <w:pPr>
        <w:rPr>
          <w:rFonts w:ascii="Times New Roman" w:hAnsi="Times New Roman" w:cs="Times New Roman"/>
          <w:b/>
          <w:u w:val="single"/>
        </w:rPr>
      </w:pPr>
      <w:r w:rsidRPr="00E64464">
        <w:rPr>
          <w:rFonts w:ascii="Times New Roman" w:hAnsi="Times New Roman" w:cs="Times New Roman"/>
          <w:b/>
          <w:u w:val="single"/>
        </w:rPr>
        <w:t xml:space="preserve">Submitting an Aviation LECP Nomination:  </w:t>
      </w:r>
    </w:p>
    <w:p w:rsidR="00591511" w:rsidRPr="00325D64" w:rsidRDefault="00591511" w:rsidP="00591511">
      <w:pPr>
        <w:rPr>
          <w:rFonts w:ascii="Times New Roman" w:hAnsi="Times New Roman" w:cs="Times New Roman"/>
          <w:u w:val="single"/>
        </w:rPr>
      </w:pPr>
      <w:r w:rsidRPr="00E64464">
        <w:rPr>
          <w:rFonts w:ascii="Times New Roman" w:hAnsi="Times New Roman" w:cs="Times New Roman"/>
        </w:rPr>
        <w:t xml:space="preserve">The LECP Form should be forwarded via email to </w:t>
      </w:r>
      <w:hyperlink r:id="rId8" w:history="1">
        <w:r w:rsidR="006771EB" w:rsidRPr="00C003D8">
          <w:rPr>
            <w:rStyle w:val="Hyperlink"/>
            <w:rFonts w:cs="Times"/>
          </w:rPr>
          <w:t>NAVSUPWSSLECP.FCT@NAVY.MIL</w:t>
        </w:r>
      </w:hyperlink>
      <w:r w:rsidR="006771EB">
        <w:t xml:space="preserve"> </w:t>
      </w:r>
    </w:p>
    <w:p w:rsidR="00591511" w:rsidRPr="00E64464" w:rsidRDefault="00591511" w:rsidP="00591511">
      <w:pPr>
        <w:rPr>
          <w:rFonts w:ascii="Times New Roman" w:hAnsi="Times New Roman" w:cs="Times New Roman"/>
          <w:b/>
          <w:u w:val="single"/>
        </w:rPr>
      </w:pPr>
    </w:p>
    <w:p w:rsidR="006107EF" w:rsidRPr="00E64464" w:rsidRDefault="00591511" w:rsidP="00591511">
      <w:pPr>
        <w:rPr>
          <w:rFonts w:ascii="Times New Roman" w:hAnsi="Times New Roman" w:cs="Times New Roman"/>
          <w:b/>
          <w:u w:val="single"/>
        </w:rPr>
      </w:pPr>
      <w:r w:rsidRPr="00E64464">
        <w:rPr>
          <w:rFonts w:ascii="Times New Roman" w:hAnsi="Times New Roman" w:cs="Times New Roman"/>
          <w:b/>
          <w:u w:val="single"/>
        </w:rPr>
        <w:t xml:space="preserve">Submitting a Maritime LECP Nomination:  </w:t>
      </w:r>
    </w:p>
    <w:p w:rsidR="00591511" w:rsidRPr="00E64464" w:rsidRDefault="00591511" w:rsidP="00591511">
      <w:pPr>
        <w:rPr>
          <w:rFonts w:ascii="Times New Roman" w:hAnsi="Times New Roman" w:cs="Times New Roman"/>
        </w:rPr>
      </w:pPr>
      <w:r w:rsidRPr="00E64464">
        <w:rPr>
          <w:rFonts w:ascii="Times New Roman" w:hAnsi="Times New Roman" w:cs="Times New Roman"/>
        </w:rPr>
        <w:t xml:space="preserve">If an LECP candidate </w:t>
      </w:r>
      <w:r w:rsidR="00926B93">
        <w:rPr>
          <w:rFonts w:ascii="Times New Roman" w:hAnsi="Times New Roman" w:cs="Times New Roman"/>
        </w:rPr>
        <w:t xml:space="preserve">for a NAVSUP WSS Mechanicsburg </w:t>
      </w:r>
      <w:r w:rsidRPr="00E64464">
        <w:rPr>
          <w:rFonts w:ascii="Times New Roman" w:hAnsi="Times New Roman" w:cs="Times New Roman"/>
        </w:rPr>
        <w:t xml:space="preserve">maritime managed item appears viable, </w:t>
      </w:r>
      <w:r w:rsidR="00325D64">
        <w:rPr>
          <w:rFonts w:ascii="Times New Roman" w:hAnsi="Times New Roman" w:cs="Times New Roman"/>
        </w:rPr>
        <w:t xml:space="preserve">send an email to  </w:t>
      </w:r>
      <w:hyperlink r:id="rId9" w:history="1">
        <w:r w:rsidR="006771EB" w:rsidRPr="00C003D8">
          <w:rPr>
            <w:rStyle w:val="Hyperlink"/>
            <w:rFonts w:cs="Times"/>
          </w:rPr>
          <w:t>NAVSUPWSSLECP.FCT@NAVY.MIL</w:t>
        </w:r>
      </w:hyperlink>
      <w:r w:rsidR="006771EB">
        <w:t xml:space="preserve"> </w:t>
      </w:r>
      <w:r w:rsidR="00325D64">
        <w:rPr>
          <w:rFonts w:ascii="Times New Roman" w:hAnsi="Times New Roman" w:cs="Times New Roman"/>
        </w:rPr>
        <w:t>and it will be forwarded to the responsible coordinator</w:t>
      </w:r>
    </w:p>
    <w:p w:rsidR="003A0726" w:rsidRDefault="003A0726" w:rsidP="002E249E">
      <w:pPr>
        <w:widowControl/>
        <w:rPr>
          <w:rFonts w:ascii="Times New Roman" w:hAnsi="Times New Roman" w:cs="Times New Roman"/>
        </w:rPr>
      </w:pPr>
    </w:p>
    <w:p w:rsidR="00E64464" w:rsidRDefault="00E64464" w:rsidP="002E249E">
      <w:pPr>
        <w:widowControl/>
        <w:rPr>
          <w:rFonts w:ascii="Times New Roman" w:hAnsi="Times New Roman" w:cs="Times New Roman"/>
        </w:rPr>
        <w:sectPr w:rsidR="00E64464">
          <w:footerReference w:type="default" r:id="rId10"/>
          <w:pgSz w:w="12240" w:h="15840"/>
          <w:pgMar w:top="450" w:right="1080" w:bottom="450" w:left="1080" w:header="1008" w:footer="720" w:gutter="0"/>
          <w:cols w:space="720"/>
          <w:noEndnote/>
        </w:sectPr>
      </w:pPr>
    </w:p>
    <w:p w:rsidR="005B097F" w:rsidRPr="008F42BE" w:rsidRDefault="008F42BE" w:rsidP="003A0726">
      <w:pPr>
        <w:widowControl/>
        <w:tabs>
          <w:tab w:val="left" w:pos="5040"/>
        </w:tabs>
        <w:jc w:val="center"/>
        <w:rPr>
          <w:rFonts w:ascii="Times New Roman" w:hAnsi="Times New Roman" w:cs="Times New Roman"/>
          <w:b/>
          <w:bCs/>
          <w:color w:val="000080"/>
          <w:sz w:val="40"/>
          <w:szCs w:val="40"/>
        </w:rPr>
      </w:pPr>
      <w:r>
        <w:rPr>
          <w:rFonts w:ascii="Times New Roman" w:hAnsi="Times New Roman" w:cs="Times New Roman"/>
          <w:b/>
          <w:bCs/>
          <w:color w:val="000080"/>
          <w:sz w:val="40"/>
          <w:szCs w:val="40"/>
        </w:rPr>
        <w:lastRenderedPageBreak/>
        <w:t>LECP Submittal Form</w:t>
      </w:r>
    </w:p>
    <w:p w:rsidR="005B097F" w:rsidRDefault="005B097F">
      <w:pPr>
        <w:jc w:val="center"/>
        <w:rPr>
          <w:rFonts w:ascii="Times New Roman" w:hAnsi="Times New Roman" w:cs="Times New Roman"/>
          <w:sz w:val="20"/>
          <w:szCs w:val="20"/>
        </w:rPr>
      </w:pPr>
    </w:p>
    <w:p w:rsidR="005B097F" w:rsidRDefault="005B097F">
      <w:pPr>
        <w:jc w:val="center"/>
        <w:rPr>
          <w:rFonts w:ascii="Times New Roman" w:hAnsi="Times New Roman" w:cs="Times New Roman"/>
          <w:b/>
          <w:bCs/>
          <w:sz w:val="20"/>
          <w:szCs w:val="20"/>
        </w:rPr>
      </w:pPr>
      <w:r>
        <w:rPr>
          <w:rFonts w:ascii="Times New Roman" w:hAnsi="Times New Roman" w:cs="Times New Roman"/>
          <w:b/>
          <w:bCs/>
          <w:sz w:val="20"/>
          <w:szCs w:val="20"/>
        </w:rPr>
        <w:t>Page 1 - Identification/Overview</w:t>
      </w:r>
    </w:p>
    <w:p w:rsidR="005B097F" w:rsidRDefault="005B097F">
      <w:pPr>
        <w:tabs>
          <w:tab w:val="right" w:pos="2520"/>
          <w:tab w:val="left" w:pos="2700"/>
        </w:tabs>
        <w:spacing w:before="240"/>
        <w:rPr>
          <w:rFonts w:ascii="Times New Roman" w:hAnsi="Times New Roman" w:cs="Times New Roman"/>
          <w:b/>
          <w:bCs/>
          <w:sz w:val="20"/>
          <w:szCs w:val="20"/>
        </w:rPr>
      </w:pPr>
      <w:r>
        <w:rPr>
          <w:rFonts w:ascii="Times New Roman" w:hAnsi="Times New Roman" w:cs="Times New Roman"/>
          <w:b/>
          <w:bCs/>
          <w:sz w:val="20"/>
          <w:szCs w:val="20"/>
        </w:rPr>
        <w:tab/>
        <w:t>Date:</w:t>
      </w:r>
      <w:r>
        <w:rPr>
          <w:rFonts w:ascii="Times New Roman" w:hAnsi="Times New Roman" w:cs="Times New Roman"/>
          <w:b/>
          <w:bCs/>
          <w:sz w:val="20"/>
          <w:szCs w:val="20"/>
        </w:rPr>
        <w:tab/>
        <w:t>_________________________________________________________________________</w:t>
      </w:r>
    </w:p>
    <w:p w:rsidR="005B097F" w:rsidRDefault="005B097F" w:rsidP="008F42BE">
      <w:pPr>
        <w:tabs>
          <w:tab w:val="right" w:pos="2520"/>
          <w:tab w:val="left" w:pos="2700"/>
        </w:tabs>
        <w:spacing w:before="240"/>
        <w:rPr>
          <w:rFonts w:ascii="Times New Roman" w:hAnsi="Times New Roman" w:cs="Times New Roman"/>
          <w:b/>
          <w:bCs/>
          <w:sz w:val="20"/>
          <w:szCs w:val="20"/>
        </w:rPr>
      </w:pPr>
      <w:r>
        <w:rPr>
          <w:rFonts w:ascii="Times New Roman" w:hAnsi="Times New Roman" w:cs="Times New Roman"/>
          <w:b/>
          <w:bCs/>
          <w:sz w:val="20"/>
          <w:szCs w:val="20"/>
        </w:rPr>
        <w:tab/>
        <w:t>Name:</w:t>
      </w:r>
      <w:r>
        <w:rPr>
          <w:rFonts w:ascii="Times New Roman" w:hAnsi="Times New Roman" w:cs="Times New Roman"/>
          <w:b/>
          <w:bCs/>
          <w:sz w:val="20"/>
          <w:szCs w:val="20"/>
        </w:rPr>
        <w:tab/>
        <w:t>_________________________________________________________________________</w:t>
      </w:r>
    </w:p>
    <w:p w:rsidR="005B097F" w:rsidRDefault="005B097F" w:rsidP="00323703">
      <w:pPr>
        <w:tabs>
          <w:tab w:val="right" w:pos="2520"/>
          <w:tab w:val="left" w:pos="2700"/>
        </w:tabs>
        <w:spacing w:before="240"/>
        <w:rPr>
          <w:rFonts w:ascii="Times New Roman" w:hAnsi="Times New Roman" w:cs="Times New Roman"/>
          <w:b/>
          <w:bCs/>
          <w:sz w:val="20"/>
          <w:szCs w:val="20"/>
        </w:rPr>
      </w:pPr>
      <w:r>
        <w:rPr>
          <w:rFonts w:ascii="Times New Roman" w:hAnsi="Times New Roman" w:cs="Times New Roman"/>
          <w:b/>
          <w:bCs/>
          <w:sz w:val="20"/>
          <w:szCs w:val="20"/>
        </w:rPr>
        <w:tab/>
      </w:r>
      <w:r w:rsidR="00323703">
        <w:rPr>
          <w:rFonts w:ascii="Times New Roman" w:hAnsi="Times New Roman" w:cs="Times New Roman"/>
          <w:b/>
          <w:bCs/>
          <w:sz w:val="20"/>
          <w:szCs w:val="20"/>
        </w:rPr>
        <w:t>Activity/Company Name</w:t>
      </w:r>
      <w:r>
        <w:rPr>
          <w:rFonts w:ascii="Times New Roman" w:hAnsi="Times New Roman" w:cs="Times New Roman"/>
          <w:b/>
          <w:bCs/>
          <w:sz w:val="20"/>
          <w:szCs w:val="20"/>
        </w:rPr>
        <w:t>:</w:t>
      </w:r>
      <w:r>
        <w:rPr>
          <w:rFonts w:ascii="Times New Roman" w:hAnsi="Times New Roman" w:cs="Times New Roman"/>
          <w:b/>
          <w:bCs/>
          <w:sz w:val="20"/>
          <w:szCs w:val="20"/>
        </w:rPr>
        <w:tab/>
        <w:t>_________________________________________________________________________</w:t>
      </w:r>
    </w:p>
    <w:p w:rsidR="005B097F" w:rsidRDefault="005B097F" w:rsidP="00323703">
      <w:pPr>
        <w:tabs>
          <w:tab w:val="right" w:pos="2520"/>
          <w:tab w:val="left" w:pos="2700"/>
        </w:tabs>
        <w:spacing w:before="240"/>
        <w:rPr>
          <w:rFonts w:ascii="Times New Roman" w:hAnsi="Times New Roman" w:cs="Times New Roman"/>
          <w:b/>
          <w:bCs/>
          <w:sz w:val="20"/>
          <w:szCs w:val="20"/>
        </w:rPr>
      </w:pPr>
      <w:r>
        <w:rPr>
          <w:rFonts w:ascii="Times New Roman" w:hAnsi="Times New Roman" w:cs="Times New Roman"/>
          <w:b/>
          <w:bCs/>
          <w:sz w:val="20"/>
          <w:szCs w:val="20"/>
        </w:rPr>
        <w:tab/>
      </w:r>
      <w:r w:rsidR="00323703">
        <w:rPr>
          <w:rFonts w:ascii="Times New Roman" w:hAnsi="Times New Roman" w:cs="Times New Roman"/>
          <w:b/>
          <w:bCs/>
          <w:sz w:val="20"/>
          <w:szCs w:val="20"/>
        </w:rPr>
        <w:t>Activity/Company Address</w:t>
      </w:r>
      <w:r>
        <w:rPr>
          <w:rFonts w:ascii="Times New Roman" w:hAnsi="Times New Roman" w:cs="Times New Roman"/>
          <w:b/>
          <w:bCs/>
          <w:sz w:val="20"/>
          <w:szCs w:val="20"/>
        </w:rPr>
        <w:t>:</w:t>
      </w:r>
      <w:r>
        <w:rPr>
          <w:rFonts w:ascii="Times New Roman" w:hAnsi="Times New Roman" w:cs="Times New Roman"/>
          <w:b/>
          <w:bCs/>
          <w:sz w:val="20"/>
          <w:szCs w:val="20"/>
        </w:rPr>
        <w:tab/>
        <w:t>_________________________________________________________________________</w:t>
      </w:r>
    </w:p>
    <w:p w:rsidR="005B097F" w:rsidRDefault="008F42BE" w:rsidP="00323703">
      <w:pPr>
        <w:tabs>
          <w:tab w:val="right" w:pos="2520"/>
          <w:tab w:val="left" w:pos="2700"/>
        </w:tabs>
        <w:spacing w:before="240"/>
        <w:rPr>
          <w:rFonts w:ascii="Times New Roman" w:hAnsi="Times New Roman" w:cs="Times New Roman"/>
          <w:b/>
          <w:bCs/>
          <w:sz w:val="20"/>
          <w:szCs w:val="20"/>
        </w:rPr>
      </w:pPr>
      <w:r>
        <w:rPr>
          <w:rFonts w:ascii="Times New Roman" w:hAnsi="Times New Roman" w:cs="Times New Roman"/>
          <w:b/>
          <w:bCs/>
          <w:sz w:val="20"/>
          <w:szCs w:val="20"/>
        </w:rPr>
        <w:tab/>
      </w:r>
      <w:r w:rsidR="005B097F">
        <w:rPr>
          <w:rFonts w:ascii="Times New Roman" w:hAnsi="Times New Roman" w:cs="Times New Roman"/>
          <w:b/>
          <w:bCs/>
          <w:sz w:val="20"/>
          <w:szCs w:val="20"/>
        </w:rPr>
        <w:tab/>
        <w:t>_________________________________________________________________________</w:t>
      </w:r>
    </w:p>
    <w:p w:rsidR="005B097F" w:rsidRDefault="005B097F" w:rsidP="00323703">
      <w:pPr>
        <w:tabs>
          <w:tab w:val="right" w:pos="2520"/>
          <w:tab w:val="left" w:pos="2700"/>
        </w:tabs>
        <w:spacing w:before="240"/>
        <w:rPr>
          <w:rFonts w:ascii="Times New Roman" w:hAnsi="Times New Roman" w:cs="Times New Roman"/>
          <w:b/>
          <w:bCs/>
          <w:sz w:val="20"/>
          <w:szCs w:val="20"/>
        </w:rPr>
      </w:pPr>
      <w:r>
        <w:rPr>
          <w:rFonts w:ascii="Times New Roman" w:hAnsi="Times New Roman" w:cs="Times New Roman"/>
          <w:b/>
          <w:bCs/>
          <w:sz w:val="20"/>
          <w:szCs w:val="20"/>
        </w:rPr>
        <w:tab/>
      </w:r>
      <w:r w:rsidR="00323703">
        <w:rPr>
          <w:rFonts w:ascii="Times New Roman" w:hAnsi="Times New Roman" w:cs="Times New Roman"/>
          <w:b/>
          <w:bCs/>
          <w:sz w:val="20"/>
          <w:szCs w:val="20"/>
        </w:rPr>
        <w:t>Phone/Fax</w:t>
      </w:r>
      <w:r>
        <w:rPr>
          <w:rFonts w:ascii="Times New Roman" w:hAnsi="Times New Roman" w:cs="Times New Roman"/>
          <w:b/>
          <w:bCs/>
          <w:sz w:val="20"/>
          <w:szCs w:val="20"/>
        </w:rPr>
        <w:t>:</w:t>
      </w:r>
      <w:r>
        <w:rPr>
          <w:rFonts w:ascii="Times New Roman" w:hAnsi="Times New Roman" w:cs="Times New Roman"/>
          <w:b/>
          <w:bCs/>
          <w:sz w:val="20"/>
          <w:szCs w:val="20"/>
        </w:rPr>
        <w:tab/>
        <w:t>_________________________________________________________________________</w:t>
      </w:r>
    </w:p>
    <w:p w:rsidR="005B097F" w:rsidRDefault="005B097F" w:rsidP="00323703">
      <w:pPr>
        <w:tabs>
          <w:tab w:val="right" w:pos="2520"/>
          <w:tab w:val="left" w:pos="2700"/>
        </w:tabs>
        <w:spacing w:before="240"/>
        <w:rPr>
          <w:rFonts w:ascii="Times New Roman" w:hAnsi="Times New Roman" w:cs="Times New Roman"/>
          <w:b/>
          <w:bCs/>
          <w:sz w:val="20"/>
          <w:szCs w:val="20"/>
        </w:rPr>
      </w:pPr>
      <w:r>
        <w:rPr>
          <w:rFonts w:ascii="Times New Roman" w:hAnsi="Times New Roman" w:cs="Times New Roman"/>
          <w:b/>
          <w:bCs/>
          <w:sz w:val="20"/>
          <w:szCs w:val="20"/>
        </w:rPr>
        <w:tab/>
      </w:r>
      <w:r w:rsidR="00323703">
        <w:rPr>
          <w:rFonts w:ascii="Times New Roman" w:hAnsi="Times New Roman" w:cs="Times New Roman"/>
          <w:b/>
          <w:bCs/>
          <w:sz w:val="20"/>
          <w:szCs w:val="20"/>
        </w:rPr>
        <w:t>Email:</w:t>
      </w:r>
      <w:r>
        <w:rPr>
          <w:rFonts w:ascii="Times New Roman" w:hAnsi="Times New Roman" w:cs="Times New Roman"/>
          <w:b/>
          <w:bCs/>
          <w:sz w:val="20"/>
          <w:szCs w:val="20"/>
        </w:rPr>
        <w:tab/>
        <w:t>_________________________________________________________________________</w:t>
      </w:r>
    </w:p>
    <w:p w:rsidR="005B097F" w:rsidRDefault="005B097F">
      <w:pPr>
        <w:tabs>
          <w:tab w:val="right" w:pos="2520"/>
          <w:tab w:val="left" w:pos="2700"/>
        </w:tabs>
        <w:spacing w:before="240"/>
        <w:rPr>
          <w:rFonts w:ascii="Times New Roman" w:hAnsi="Times New Roman" w:cs="Times New Roman"/>
          <w:b/>
          <w:bCs/>
          <w:sz w:val="20"/>
          <w:szCs w:val="20"/>
        </w:rPr>
      </w:pPr>
      <w:r>
        <w:rPr>
          <w:rFonts w:ascii="Times New Roman" w:hAnsi="Times New Roman" w:cs="Times New Roman"/>
          <w:b/>
          <w:bCs/>
          <w:sz w:val="20"/>
          <w:szCs w:val="20"/>
        </w:rPr>
        <w:tab/>
        <w:t>Description of Problem:</w:t>
      </w:r>
      <w:r>
        <w:rPr>
          <w:rFonts w:ascii="Times New Roman" w:hAnsi="Times New Roman" w:cs="Times New Roman"/>
          <w:b/>
          <w:bCs/>
          <w:sz w:val="20"/>
          <w:szCs w:val="20"/>
        </w:rPr>
        <w:tab/>
        <w:t>_________________________________________________________________________</w:t>
      </w:r>
    </w:p>
    <w:p w:rsidR="005B097F" w:rsidRPr="008F42BE" w:rsidRDefault="005B097F" w:rsidP="008F42BE">
      <w:pPr>
        <w:tabs>
          <w:tab w:val="right" w:pos="2520"/>
          <w:tab w:val="left" w:pos="2700"/>
        </w:tabs>
        <w:spacing w:before="240"/>
        <w:rPr>
          <w:rFonts w:ascii="Times New Roman" w:hAnsi="Times New Roman" w:cs="Times New Roman"/>
          <w:i/>
          <w:iCs/>
          <w:sz w:val="20"/>
          <w:szCs w:val="20"/>
        </w:rPr>
      </w:pPr>
      <w:r>
        <w:rPr>
          <w:rFonts w:ascii="Times New Roman" w:hAnsi="Times New Roman" w:cs="Times New Roman"/>
          <w:b/>
          <w:bCs/>
          <w:sz w:val="20"/>
          <w:szCs w:val="20"/>
        </w:rPr>
        <w:tab/>
      </w:r>
      <w:r w:rsidR="008F42BE" w:rsidRPr="008F42BE">
        <w:rPr>
          <w:rFonts w:ascii="Times New Roman" w:hAnsi="Times New Roman" w:cs="Times New Roman"/>
          <w:i/>
          <w:iCs/>
          <w:sz w:val="20"/>
          <w:szCs w:val="20"/>
        </w:rPr>
        <w:t>(</w:t>
      </w:r>
      <w:r w:rsidR="008F42BE" w:rsidRPr="008F42BE">
        <w:rPr>
          <w:rFonts w:ascii="Times New Roman" w:hAnsi="Times New Roman" w:cs="Times New Roman"/>
          <w:i/>
          <w:iCs/>
          <w:sz w:val="16"/>
          <w:szCs w:val="16"/>
        </w:rPr>
        <w:t>Including impact on current</w:t>
      </w:r>
      <w:r w:rsidR="00E64464">
        <w:rPr>
          <w:rFonts w:ascii="Times New Roman" w:hAnsi="Times New Roman" w:cs="Times New Roman"/>
          <w:i/>
          <w:iCs/>
          <w:sz w:val="16"/>
          <w:szCs w:val="16"/>
        </w:rPr>
        <w:t>)</w:t>
      </w:r>
      <w:r w:rsidRPr="008F42BE">
        <w:rPr>
          <w:rFonts w:ascii="Times New Roman" w:hAnsi="Times New Roman" w:cs="Times New Roman"/>
          <w:i/>
          <w:iCs/>
          <w:sz w:val="20"/>
          <w:szCs w:val="20"/>
        </w:rPr>
        <w:tab/>
        <w:t>_________________________________________________________________________</w:t>
      </w:r>
    </w:p>
    <w:p w:rsidR="005B097F" w:rsidRDefault="005B097F" w:rsidP="00D229FA">
      <w:pPr>
        <w:tabs>
          <w:tab w:val="right" w:pos="2520"/>
          <w:tab w:val="left" w:pos="2700"/>
        </w:tabs>
        <w:spacing w:before="240"/>
        <w:rPr>
          <w:rFonts w:ascii="Times New Roman" w:hAnsi="Times New Roman" w:cs="Times New Roman"/>
          <w:b/>
          <w:bCs/>
          <w:sz w:val="20"/>
          <w:szCs w:val="20"/>
        </w:rPr>
      </w:pPr>
      <w:r w:rsidRPr="008F42BE">
        <w:rPr>
          <w:rFonts w:ascii="Times New Roman" w:hAnsi="Times New Roman" w:cs="Times New Roman"/>
          <w:i/>
          <w:iCs/>
          <w:sz w:val="20"/>
          <w:szCs w:val="20"/>
        </w:rPr>
        <w:tab/>
      </w:r>
      <w:r w:rsidR="00E64464">
        <w:rPr>
          <w:rFonts w:ascii="Times New Roman" w:hAnsi="Times New Roman" w:cs="Times New Roman"/>
          <w:i/>
          <w:iCs/>
          <w:sz w:val="20"/>
          <w:szCs w:val="20"/>
        </w:rPr>
        <w:t>(</w:t>
      </w:r>
      <w:r w:rsidR="008F42BE" w:rsidRPr="008F42BE">
        <w:rPr>
          <w:rFonts w:ascii="Times New Roman" w:hAnsi="Times New Roman" w:cs="Times New Roman"/>
          <w:i/>
          <w:iCs/>
          <w:sz w:val="16"/>
          <w:szCs w:val="16"/>
        </w:rPr>
        <w:t>Fleet AVDL</w:t>
      </w:r>
      <w:r w:rsidR="00D229FA">
        <w:rPr>
          <w:rFonts w:ascii="Times New Roman" w:hAnsi="Times New Roman" w:cs="Times New Roman"/>
          <w:i/>
          <w:iCs/>
          <w:sz w:val="16"/>
          <w:szCs w:val="16"/>
        </w:rPr>
        <w:t>R</w:t>
      </w:r>
      <w:r w:rsidR="008F42BE" w:rsidRPr="008F42BE">
        <w:rPr>
          <w:rFonts w:ascii="Times New Roman" w:hAnsi="Times New Roman" w:cs="Times New Roman"/>
          <w:i/>
          <w:iCs/>
          <w:sz w:val="16"/>
          <w:szCs w:val="16"/>
        </w:rPr>
        <w:t xml:space="preserve"> FHP costs)</w:t>
      </w:r>
      <w:r>
        <w:rPr>
          <w:rFonts w:ascii="Times New Roman" w:hAnsi="Times New Roman" w:cs="Times New Roman"/>
          <w:b/>
          <w:bCs/>
          <w:sz w:val="20"/>
          <w:szCs w:val="20"/>
        </w:rPr>
        <w:tab/>
        <w:t>_________________________________________________________________________</w:t>
      </w:r>
    </w:p>
    <w:p w:rsidR="008F42BE" w:rsidRDefault="008F42BE">
      <w:pPr>
        <w:tabs>
          <w:tab w:val="right" w:pos="2520"/>
          <w:tab w:val="left" w:pos="2700"/>
        </w:tabs>
        <w:spacing w:before="240"/>
        <w:rPr>
          <w:rFonts w:ascii="Times New Roman" w:hAnsi="Times New Roman" w:cs="Times New Roman"/>
          <w:b/>
          <w:bCs/>
          <w:sz w:val="20"/>
          <w:szCs w:val="20"/>
        </w:rPr>
      </w:pPr>
      <w:r>
        <w:rPr>
          <w:rFonts w:ascii="Times New Roman" w:hAnsi="Times New Roman" w:cs="Times New Roman"/>
          <w:b/>
          <w:bCs/>
          <w:sz w:val="20"/>
          <w:szCs w:val="20"/>
        </w:rPr>
        <w:tab/>
        <w:t xml:space="preserve">   </w:t>
      </w:r>
      <w:r>
        <w:rPr>
          <w:rFonts w:ascii="Times New Roman" w:hAnsi="Times New Roman" w:cs="Times New Roman"/>
          <w:b/>
          <w:bCs/>
          <w:sz w:val="20"/>
          <w:szCs w:val="20"/>
        </w:rPr>
        <w:tab/>
        <w:t>_________________________________________________________________________</w:t>
      </w:r>
    </w:p>
    <w:p w:rsidR="00323703" w:rsidRDefault="00323703">
      <w:pPr>
        <w:tabs>
          <w:tab w:val="right" w:pos="2520"/>
          <w:tab w:val="left" w:pos="2700"/>
        </w:tabs>
        <w:spacing w:before="240"/>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t>_________________________________________________________________________</w:t>
      </w:r>
    </w:p>
    <w:p w:rsidR="00323703" w:rsidRDefault="00323703">
      <w:pPr>
        <w:tabs>
          <w:tab w:val="right" w:pos="2520"/>
          <w:tab w:val="left" w:pos="2700"/>
        </w:tabs>
        <w:spacing w:before="240"/>
        <w:rPr>
          <w:rFonts w:ascii="Times New Roman" w:hAnsi="Times New Roman" w:cs="Times New Roman"/>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t>_________________________________________________________________________</w:t>
      </w:r>
    </w:p>
    <w:p w:rsidR="005B097F" w:rsidRDefault="005B097F">
      <w:pPr>
        <w:tabs>
          <w:tab w:val="right" w:pos="2520"/>
          <w:tab w:val="left" w:pos="2700"/>
        </w:tabs>
        <w:spacing w:before="240"/>
        <w:rPr>
          <w:rFonts w:ascii="Times New Roman" w:hAnsi="Times New Roman" w:cs="Times New Roman"/>
          <w:b/>
          <w:bCs/>
          <w:sz w:val="20"/>
          <w:szCs w:val="20"/>
        </w:rPr>
      </w:pPr>
      <w:r>
        <w:rPr>
          <w:rFonts w:ascii="Times New Roman" w:hAnsi="Times New Roman" w:cs="Times New Roman"/>
          <w:b/>
          <w:bCs/>
          <w:sz w:val="20"/>
          <w:szCs w:val="20"/>
        </w:rPr>
        <w:tab/>
        <w:t>Proposed Solution:</w:t>
      </w:r>
      <w:r>
        <w:rPr>
          <w:rFonts w:ascii="Times New Roman" w:hAnsi="Times New Roman" w:cs="Times New Roman"/>
          <w:b/>
          <w:bCs/>
          <w:sz w:val="20"/>
          <w:szCs w:val="20"/>
        </w:rPr>
        <w:tab/>
        <w:t>_________________________________________________________________________</w:t>
      </w:r>
    </w:p>
    <w:p w:rsidR="005B097F" w:rsidRPr="008F42BE" w:rsidRDefault="005B097F">
      <w:pPr>
        <w:tabs>
          <w:tab w:val="right" w:pos="2520"/>
          <w:tab w:val="left" w:pos="2700"/>
        </w:tabs>
        <w:spacing w:before="240"/>
        <w:rPr>
          <w:rFonts w:ascii="Times New Roman" w:hAnsi="Times New Roman" w:cs="Times New Roman"/>
          <w:i/>
          <w:iCs/>
          <w:sz w:val="16"/>
          <w:szCs w:val="16"/>
        </w:rPr>
      </w:pPr>
      <w:r>
        <w:rPr>
          <w:rFonts w:ascii="Times New Roman" w:hAnsi="Times New Roman" w:cs="Times New Roman"/>
          <w:b/>
          <w:bCs/>
          <w:sz w:val="20"/>
          <w:szCs w:val="20"/>
        </w:rPr>
        <w:tab/>
      </w:r>
      <w:r w:rsidR="008F42BE" w:rsidRPr="008F42BE">
        <w:rPr>
          <w:rFonts w:ascii="Times New Roman" w:hAnsi="Times New Roman" w:cs="Times New Roman"/>
          <w:i/>
          <w:iCs/>
          <w:sz w:val="20"/>
          <w:szCs w:val="20"/>
        </w:rPr>
        <w:t>(</w:t>
      </w:r>
      <w:r w:rsidR="008F42BE" w:rsidRPr="008F42BE">
        <w:rPr>
          <w:rFonts w:ascii="Times New Roman" w:hAnsi="Times New Roman" w:cs="Times New Roman"/>
          <w:i/>
          <w:iCs/>
          <w:sz w:val="16"/>
          <w:szCs w:val="16"/>
        </w:rPr>
        <w:t>How will this idea reduce fleet</w:t>
      </w:r>
      <w:r w:rsidR="00E64464">
        <w:rPr>
          <w:rFonts w:ascii="Times New Roman" w:hAnsi="Times New Roman" w:cs="Times New Roman"/>
          <w:i/>
          <w:iCs/>
          <w:sz w:val="16"/>
          <w:szCs w:val="16"/>
        </w:rPr>
        <w:t>)</w:t>
      </w:r>
      <w:r w:rsidRPr="008F42BE">
        <w:rPr>
          <w:rFonts w:ascii="Times New Roman" w:hAnsi="Times New Roman" w:cs="Times New Roman"/>
          <w:i/>
          <w:iCs/>
          <w:sz w:val="16"/>
          <w:szCs w:val="16"/>
        </w:rPr>
        <w:tab/>
        <w:t>________________________________________________________________________</w:t>
      </w:r>
      <w:r w:rsidR="008F42BE" w:rsidRPr="008F42BE">
        <w:rPr>
          <w:rFonts w:ascii="Times New Roman" w:hAnsi="Times New Roman" w:cs="Times New Roman"/>
          <w:i/>
          <w:iCs/>
          <w:sz w:val="16"/>
          <w:szCs w:val="16"/>
        </w:rPr>
        <w:t>__________________</w:t>
      </w:r>
      <w:r w:rsidRPr="008F42BE">
        <w:rPr>
          <w:rFonts w:ascii="Times New Roman" w:hAnsi="Times New Roman" w:cs="Times New Roman"/>
          <w:i/>
          <w:iCs/>
          <w:sz w:val="16"/>
          <w:szCs w:val="16"/>
        </w:rPr>
        <w:t>_</w:t>
      </w:r>
    </w:p>
    <w:p w:rsidR="005B097F" w:rsidRDefault="005B097F">
      <w:pPr>
        <w:tabs>
          <w:tab w:val="right" w:pos="2520"/>
          <w:tab w:val="left" w:pos="2700"/>
        </w:tabs>
        <w:spacing w:before="240"/>
        <w:rPr>
          <w:rFonts w:ascii="Times New Roman" w:hAnsi="Times New Roman" w:cs="Times New Roman"/>
          <w:b/>
          <w:bCs/>
          <w:sz w:val="20"/>
          <w:szCs w:val="20"/>
        </w:rPr>
      </w:pPr>
      <w:r w:rsidRPr="008F42BE">
        <w:rPr>
          <w:rFonts w:ascii="Times New Roman" w:hAnsi="Times New Roman" w:cs="Times New Roman"/>
          <w:i/>
          <w:iCs/>
          <w:sz w:val="16"/>
          <w:szCs w:val="16"/>
        </w:rPr>
        <w:tab/>
      </w:r>
      <w:r w:rsidR="00E64464">
        <w:rPr>
          <w:rFonts w:ascii="Times New Roman" w:hAnsi="Times New Roman" w:cs="Times New Roman"/>
          <w:i/>
          <w:iCs/>
          <w:sz w:val="16"/>
          <w:szCs w:val="16"/>
        </w:rPr>
        <w:t>(</w:t>
      </w:r>
      <w:r w:rsidR="008F42BE" w:rsidRPr="008F42BE">
        <w:rPr>
          <w:rFonts w:ascii="Times New Roman" w:hAnsi="Times New Roman" w:cs="Times New Roman"/>
          <w:i/>
          <w:iCs/>
          <w:sz w:val="16"/>
          <w:szCs w:val="16"/>
        </w:rPr>
        <w:t>AVDLR FHP costs?)</w:t>
      </w:r>
      <w:r>
        <w:rPr>
          <w:rFonts w:ascii="Times New Roman" w:hAnsi="Times New Roman" w:cs="Times New Roman"/>
          <w:b/>
          <w:bCs/>
          <w:sz w:val="20"/>
          <w:szCs w:val="20"/>
        </w:rPr>
        <w:tab/>
        <w:t>_________________________________________________________________________</w:t>
      </w:r>
    </w:p>
    <w:p w:rsidR="008F42BE" w:rsidRDefault="008F42BE">
      <w:pPr>
        <w:tabs>
          <w:tab w:val="right" w:pos="2520"/>
          <w:tab w:val="left" w:pos="2700"/>
        </w:tabs>
        <w:spacing w:before="240"/>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t>_________________________________________________________________________</w:t>
      </w:r>
    </w:p>
    <w:p w:rsidR="00323703" w:rsidRDefault="00323703">
      <w:pPr>
        <w:tabs>
          <w:tab w:val="right" w:pos="2520"/>
          <w:tab w:val="left" w:pos="2700"/>
        </w:tabs>
        <w:spacing w:before="240"/>
        <w:rPr>
          <w:rFonts w:ascii="Times New Roman" w:hAnsi="Times New Roman" w:cs="Times New Roman"/>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t>_________________________________________________________________________</w:t>
      </w:r>
    </w:p>
    <w:p w:rsidR="005B097F" w:rsidRDefault="005B097F" w:rsidP="008F42BE">
      <w:pPr>
        <w:tabs>
          <w:tab w:val="right" w:pos="2520"/>
          <w:tab w:val="left" w:pos="2700"/>
        </w:tabs>
        <w:spacing w:before="240"/>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t>_________________________________________________________________________</w:t>
      </w:r>
    </w:p>
    <w:p w:rsidR="008F42BE" w:rsidRDefault="005B097F">
      <w:pPr>
        <w:tabs>
          <w:tab w:val="right" w:pos="2520"/>
          <w:tab w:val="left" w:pos="2700"/>
        </w:tabs>
        <w:rPr>
          <w:rFonts w:ascii="Times New Roman" w:hAnsi="Times New Roman" w:cs="Times New Roman"/>
          <w:b/>
          <w:bCs/>
          <w:sz w:val="20"/>
          <w:szCs w:val="20"/>
        </w:rPr>
      </w:pPr>
      <w:r>
        <w:rPr>
          <w:rFonts w:ascii="Times New Roman" w:hAnsi="Times New Roman" w:cs="Times New Roman"/>
          <w:b/>
          <w:bCs/>
          <w:sz w:val="20"/>
          <w:szCs w:val="20"/>
        </w:rPr>
        <w:tab/>
      </w:r>
    </w:p>
    <w:p w:rsidR="005B097F" w:rsidRDefault="008F42BE" w:rsidP="008F42BE">
      <w:pPr>
        <w:tabs>
          <w:tab w:val="right" w:pos="2520"/>
          <w:tab w:val="left" w:pos="2700"/>
        </w:tabs>
        <w:rPr>
          <w:rFonts w:ascii="Times New Roman" w:hAnsi="Times New Roman" w:cs="Times New Roman"/>
          <w:b/>
          <w:bCs/>
          <w:sz w:val="20"/>
          <w:szCs w:val="20"/>
        </w:rPr>
      </w:pPr>
      <w:r>
        <w:rPr>
          <w:rFonts w:ascii="Times New Roman" w:hAnsi="Times New Roman" w:cs="Times New Roman"/>
          <w:b/>
          <w:bCs/>
          <w:sz w:val="20"/>
          <w:szCs w:val="20"/>
        </w:rPr>
        <w:t xml:space="preserve"> </w:t>
      </w:r>
      <w:r>
        <w:rPr>
          <w:rFonts w:ascii="Times New Roman" w:hAnsi="Times New Roman" w:cs="Times New Roman"/>
          <w:b/>
          <w:bCs/>
          <w:sz w:val="20"/>
          <w:szCs w:val="20"/>
        </w:rPr>
        <w:tab/>
      </w:r>
      <w:r w:rsidRPr="008F42BE">
        <w:rPr>
          <w:rFonts w:ascii="Times New Roman" w:hAnsi="Times New Roman" w:cs="Times New Roman"/>
          <w:b/>
          <w:bCs/>
          <w:sz w:val="20"/>
          <w:szCs w:val="20"/>
        </w:rPr>
        <w:t xml:space="preserve">NSN/Part </w:t>
      </w:r>
      <w:r>
        <w:rPr>
          <w:rFonts w:ascii="Times New Roman" w:hAnsi="Times New Roman" w:cs="Times New Roman"/>
          <w:b/>
          <w:bCs/>
          <w:sz w:val="20"/>
          <w:szCs w:val="20"/>
        </w:rPr>
        <w:t>#</w:t>
      </w:r>
      <w:r w:rsidRPr="008F42BE">
        <w:rPr>
          <w:rFonts w:ascii="Times New Roman" w:hAnsi="Times New Roman" w:cs="Times New Roman"/>
          <w:b/>
          <w:bCs/>
          <w:sz w:val="20"/>
          <w:szCs w:val="20"/>
        </w:rPr>
        <w:t xml:space="preserve"> of Problem Item</w:t>
      </w:r>
      <w:r>
        <w:rPr>
          <w:rFonts w:ascii="Times New Roman" w:hAnsi="Times New Roman" w:cs="Times New Roman"/>
          <w:b/>
          <w:bCs/>
          <w:sz w:val="20"/>
          <w:szCs w:val="20"/>
        </w:rPr>
        <w:t>:</w:t>
      </w:r>
      <w:r>
        <w:rPr>
          <w:rFonts w:ascii="Times New Roman" w:hAnsi="Times New Roman" w:cs="Times New Roman"/>
          <w:b/>
          <w:bCs/>
          <w:sz w:val="20"/>
          <w:szCs w:val="20"/>
        </w:rPr>
        <w:tab/>
      </w:r>
      <w:r w:rsidR="005B097F">
        <w:rPr>
          <w:rFonts w:ascii="Times New Roman" w:hAnsi="Times New Roman" w:cs="Times New Roman"/>
          <w:b/>
          <w:bCs/>
          <w:sz w:val="20"/>
          <w:szCs w:val="20"/>
        </w:rPr>
        <w:t>_________________________________________________________________________</w:t>
      </w:r>
    </w:p>
    <w:p w:rsidR="005B097F" w:rsidRDefault="005B097F" w:rsidP="00323703">
      <w:pPr>
        <w:tabs>
          <w:tab w:val="right" w:pos="2520"/>
          <w:tab w:val="left" w:pos="2700"/>
        </w:tabs>
        <w:spacing w:before="240"/>
        <w:rPr>
          <w:rFonts w:ascii="Times New Roman" w:hAnsi="Times New Roman" w:cs="Times New Roman"/>
          <w:b/>
          <w:bCs/>
          <w:sz w:val="20"/>
          <w:szCs w:val="20"/>
        </w:rPr>
      </w:pPr>
      <w:r>
        <w:rPr>
          <w:rFonts w:ascii="Times New Roman" w:hAnsi="Times New Roman" w:cs="Times New Roman"/>
          <w:b/>
          <w:bCs/>
          <w:sz w:val="20"/>
          <w:szCs w:val="20"/>
        </w:rPr>
        <w:tab/>
      </w:r>
      <w:r w:rsidR="00323703">
        <w:rPr>
          <w:rFonts w:ascii="Times New Roman" w:hAnsi="Times New Roman" w:cs="Times New Roman"/>
          <w:b/>
          <w:bCs/>
          <w:sz w:val="20"/>
          <w:szCs w:val="20"/>
        </w:rPr>
        <w:t>Nomenclature:</w:t>
      </w:r>
      <w:r>
        <w:rPr>
          <w:rFonts w:ascii="Times New Roman" w:hAnsi="Times New Roman" w:cs="Times New Roman"/>
          <w:b/>
          <w:bCs/>
          <w:sz w:val="20"/>
          <w:szCs w:val="20"/>
        </w:rPr>
        <w:tab/>
        <w:t>_________________________________________________________________________</w:t>
      </w:r>
    </w:p>
    <w:p w:rsidR="00323703" w:rsidRDefault="00323703" w:rsidP="00323703">
      <w:pPr>
        <w:tabs>
          <w:tab w:val="right" w:pos="2520"/>
          <w:tab w:val="left" w:pos="2700"/>
        </w:tabs>
        <w:spacing w:before="240"/>
        <w:rPr>
          <w:rFonts w:ascii="Times New Roman" w:hAnsi="Times New Roman" w:cs="Times New Roman"/>
          <w:b/>
          <w:bCs/>
          <w:sz w:val="20"/>
          <w:szCs w:val="20"/>
        </w:rPr>
      </w:pPr>
      <w:r>
        <w:rPr>
          <w:rFonts w:ascii="Times New Roman" w:hAnsi="Times New Roman" w:cs="Times New Roman"/>
          <w:b/>
          <w:bCs/>
          <w:sz w:val="20"/>
          <w:szCs w:val="20"/>
        </w:rPr>
        <w:tab/>
        <w:t>System:</w:t>
      </w:r>
      <w:r>
        <w:rPr>
          <w:rFonts w:ascii="Times New Roman" w:hAnsi="Times New Roman" w:cs="Times New Roman"/>
          <w:b/>
          <w:bCs/>
          <w:sz w:val="20"/>
          <w:szCs w:val="20"/>
        </w:rPr>
        <w:tab/>
        <w:t>_________________________________________________________________________</w:t>
      </w:r>
    </w:p>
    <w:p w:rsidR="00323703" w:rsidRDefault="00323703" w:rsidP="00323703">
      <w:pPr>
        <w:tabs>
          <w:tab w:val="right" w:pos="2520"/>
          <w:tab w:val="left" w:pos="2700"/>
        </w:tabs>
        <w:spacing w:before="240"/>
        <w:rPr>
          <w:rFonts w:ascii="Times New Roman" w:hAnsi="Times New Roman" w:cs="Times New Roman"/>
          <w:b/>
          <w:bCs/>
          <w:sz w:val="20"/>
          <w:szCs w:val="20"/>
        </w:rPr>
      </w:pPr>
      <w:r>
        <w:rPr>
          <w:rFonts w:ascii="Times New Roman" w:hAnsi="Times New Roman" w:cs="Times New Roman"/>
          <w:b/>
          <w:bCs/>
          <w:sz w:val="20"/>
          <w:szCs w:val="20"/>
        </w:rPr>
        <w:tab/>
        <w:t>Platform / Type Model Series:</w:t>
      </w:r>
      <w:r>
        <w:rPr>
          <w:rFonts w:ascii="Times New Roman" w:hAnsi="Times New Roman" w:cs="Times New Roman"/>
          <w:b/>
          <w:bCs/>
          <w:sz w:val="20"/>
          <w:szCs w:val="20"/>
        </w:rPr>
        <w:tab/>
        <w:t>_________________________________________________________________________</w:t>
      </w:r>
    </w:p>
    <w:p w:rsidR="005B097F" w:rsidRDefault="005B097F" w:rsidP="00323703">
      <w:pPr>
        <w:tabs>
          <w:tab w:val="right" w:pos="2520"/>
          <w:tab w:val="left" w:pos="2700"/>
        </w:tabs>
      </w:pPr>
      <w:r>
        <w:rPr>
          <w:rFonts w:ascii="Times New Roman" w:hAnsi="Times New Roman" w:cs="Times New Roman"/>
          <w:b/>
          <w:bCs/>
          <w:sz w:val="20"/>
          <w:szCs w:val="20"/>
        </w:rPr>
        <w:tab/>
      </w:r>
      <w:r>
        <w:tab/>
      </w:r>
    </w:p>
    <w:p w:rsidR="005B097F" w:rsidRPr="00E4295A" w:rsidRDefault="005B097F" w:rsidP="003B4FAF">
      <w:pPr>
        <w:tabs>
          <w:tab w:val="left" w:pos="900"/>
          <w:tab w:val="left" w:pos="4320"/>
        </w:tabs>
        <w:jc w:val="center"/>
        <w:rPr>
          <w:rFonts w:ascii="Times New Roman" w:hAnsi="Times New Roman" w:cs="Times New Roman"/>
          <w:b/>
          <w:bCs/>
          <w:color w:val="000080"/>
          <w:sz w:val="40"/>
          <w:szCs w:val="40"/>
        </w:rPr>
      </w:pPr>
      <w:r>
        <w:rPr>
          <w:rFonts w:ascii="Times New Roman" w:hAnsi="Times New Roman" w:cs="Times New Roman"/>
          <w:sz w:val="32"/>
          <w:szCs w:val="32"/>
        </w:rPr>
        <w:br w:type="page"/>
      </w:r>
      <w:r w:rsidR="00E4295A">
        <w:rPr>
          <w:rFonts w:ascii="Times New Roman" w:hAnsi="Times New Roman" w:cs="Times New Roman"/>
          <w:b/>
          <w:bCs/>
          <w:color w:val="000080"/>
          <w:sz w:val="40"/>
          <w:szCs w:val="40"/>
        </w:rPr>
        <w:lastRenderedPageBreak/>
        <w:t>LECP Submittal Form</w:t>
      </w:r>
    </w:p>
    <w:p w:rsidR="005B097F" w:rsidRDefault="00E4295A" w:rsidP="00E4295A">
      <w:pPr>
        <w:jc w:val="center"/>
        <w:rPr>
          <w:rFonts w:ascii="Times New Roman" w:hAnsi="Times New Roman" w:cs="Times New Roman"/>
          <w:b/>
          <w:bCs/>
          <w:sz w:val="20"/>
          <w:szCs w:val="20"/>
        </w:rPr>
      </w:pPr>
      <w:r>
        <w:rPr>
          <w:rFonts w:ascii="Times New Roman" w:hAnsi="Times New Roman" w:cs="Times New Roman"/>
          <w:b/>
          <w:bCs/>
          <w:sz w:val="20"/>
          <w:szCs w:val="20"/>
        </w:rPr>
        <w:t xml:space="preserve">Page 2 – Contractor/Proposer Investment </w:t>
      </w:r>
      <w:r w:rsidR="005B097F">
        <w:rPr>
          <w:rFonts w:ascii="Times New Roman" w:hAnsi="Times New Roman" w:cs="Times New Roman"/>
          <w:b/>
          <w:bCs/>
          <w:sz w:val="20"/>
          <w:szCs w:val="20"/>
        </w:rPr>
        <w:t>Costs</w:t>
      </w:r>
    </w:p>
    <w:p w:rsidR="005B097F" w:rsidRDefault="005B097F">
      <w:pPr>
        <w:rPr>
          <w:rFonts w:ascii="Times New Roman" w:hAnsi="Times New Roman" w:cs="Times New Roman"/>
          <w:sz w:val="20"/>
          <w:szCs w:val="20"/>
        </w:rPr>
      </w:pPr>
    </w:p>
    <w:p w:rsidR="005B097F" w:rsidRDefault="005B097F">
      <w:pPr>
        <w:rPr>
          <w:rFonts w:ascii="Times New Roman" w:hAnsi="Times New Roman" w:cs="Times New Roman"/>
          <w:sz w:val="20"/>
          <w:szCs w:val="20"/>
        </w:rPr>
      </w:pPr>
    </w:p>
    <w:tbl>
      <w:tblPr>
        <w:tblW w:w="0" w:type="auto"/>
        <w:tblLayout w:type="fixed"/>
        <w:tblCellMar>
          <w:left w:w="85" w:type="dxa"/>
          <w:right w:w="85" w:type="dxa"/>
        </w:tblCellMar>
        <w:tblLook w:val="0000" w:firstRow="0" w:lastRow="0" w:firstColumn="0" w:lastColumn="0" w:noHBand="0" w:noVBand="0"/>
      </w:tblPr>
      <w:tblGrid>
        <w:gridCol w:w="6925"/>
        <w:gridCol w:w="2610"/>
      </w:tblGrid>
      <w:tr w:rsidR="00E4295A" w:rsidTr="00E4295A">
        <w:tblPrEx>
          <w:tblCellMar>
            <w:top w:w="0" w:type="dxa"/>
            <w:bottom w:w="0" w:type="dxa"/>
          </w:tblCellMar>
        </w:tblPrEx>
        <w:tc>
          <w:tcPr>
            <w:tcW w:w="6925" w:type="dxa"/>
            <w:tcBorders>
              <w:top w:val="double" w:sz="6" w:space="0" w:color="auto"/>
              <w:left w:val="double" w:sz="6" w:space="0" w:color="auto"/>
              <w:bottom w:val="double" w:sz="6" w:space="0" w:color="auto"/>
              <w:right w:val="double" w:sz="6" w:space="0" w:color="auto"/>
            </w:tcBorders>
          </w:tcPr>
          <w:p w:rsidR="00E4295A" w:rsidRDefault="00E4295A">
            <w:pPr>
              <w:tabs>
                <w:tab w:val="left" w:pos="204"/>
              </w:tabs>
              <w:spacing w:line="-238" w:lineRule="auto"/>
              <w:rPr>
                <w:rFonts w:ascii="Times New Roman" w:hAnsi="Times New Roman" w:cs="Times New Roman"/>
                <w:b/>
                <w:bCs/>
                <w:sz w:val="20"/>
                <w:szCs w:val="20"/>
              </w:rPr>
            </w:pPr>
            <w:r>
              <w:rPr>
                <w:rFonts w:ascii="Times New Roman" w:hAnsi="Times New Roman" w:cs="Times New Roman"/>
                <w:b/>
                <w:bCs/>
                <w:sz w:val="20"/>
                <w:szCs w:val="20"/>
              </w:rPr>
              <w:t>DATA ELEMENT</w:t>
            </w:r>
          </w:p>
        </w:tc>
        <w:tc>
          <w:tcPr>
            <w:tcW w:w="2610" w:type="dxa"/>
            <w:tcBorders>
              <w:top w:val="double" w:sz="6" w:space="0" w:color="auto"/>
              <w:left w:val="double" w:sz="6" w:space="0" w:color="auto"/>
              <w:bottom w:val="double" w:sz="6" w:space="0" w:color="auto"/>
              <w:right w:val="double" w:sz="6" w:space="0" w:color="auto"/>
            </w:tcBorders>
          </w:tcPr>
          <w:p w:rsidR="00E4295A" w:rsidRDefault="00E4295A">
            <w:pPr>
              <w:tabs>
                <w:tab w:val="left" w:pos="204"/>
              </w:tabs>
              <w:spacing w:line="-238" w:lineRule="auto"/>
              <w:jc w:val="center"/>
              <w:rPr>
                <w:rFonts w:ascii="Times New Roman" w:hAnsi="Times New Roman" w:cs="Times New Roman"/>
                <w:b/>
                <w:bCs/>
                <w:sz w:val="20"/>
                <w:szCs w:val="20"/>
              </w:rPr>
            </w:pPr>
            <w:r>
              <w:rPr>
                <w:rFonts w:ascii="Times New Roman" w:hAnsi="Times New Roman" w:cs="Times New Roman"/>
                <w:b/>
                <w:bCs/>
                <w:sz w:val="20"/>
                <w:szCs w:val="20"/>
              </w:rPr>
              <w:t>PROPOSED</w:t>
            </w:r>
          </w:p>
        </w:tc>
      </w:tr>
      <w:tr w:rsidR="00E4295A" w:rsidTr="00E4295A">
        <w:tblPrEx>
          <w:tblCellMar>
            <w:top w:w="0" w:type="dxa"/>
            <w:bottom w:w="0" w:type="dxa"/>
          </w:tblCellMar>
        </w:tblPrEx>
        <w:trPr>
          <w:trHeight w:hRule="exact" w:val="640"/>
        </w:trPr>
        <w:tc>
          <w:tcPr>
            <w:tcW w:w="6925" w:type="dxa"/>
            <w:tcBorders>
              <w:top w:val="nil"/>
              <w:left w:val="single" w:sz="6" w:space="0" w:color="auto"/>
              <w:bottom w:val="single" w:sz="6" w:space="0" w:color="auto"/>
              <w:right w:val="single" w:sz="6" w:space="0" w:color="auto"/>
            </w:tcBorders>
          </w:tcPr>
          <w:p w:rsidR="00E4295A" w:rsidRDefault="00E4295A">
            <w:pPr>
              <w:tabs>
                <w:tab w:val="left" w:pos="204"/>
              </w:tabs>
              <w:spacing w:before="120" w:line="-238" w:lineRule="auto"/>
              <w:rPr>
                <w:rFonts w:ascii="Times New Roman" w:hAnsi="Times New Roman" w:cs="Times New Roman"/>
                <w:sz w:val="20"/>
                <w:szCs w:val="20"/>
              </w:rPr>
            </w:pPr>
            <w:r>
              <w:rPr>
                <w:rFonts w:ascii="Times New Roman" w:hAnsi="Times New Roman" w:cs="Times New Roman"/>
                <w:sz w:val="20"/>
                <w:szCs w:val="20"/>
              </w:rPr>
              <w:t>Design/development cost (Post R&amp;D)</w:t>
            </w:r>
          </w:p>
        </w:tc>
        <w:tc>
          <w:tcPr>
            <w:tcW w:w="2610" w:type="dxa"/>
            <w:tcBorders>
              <w:top w:val="nil"/>
              <w:left w:val="single" w:sz="6" w:space="0" w:color="auto"/>
              <w:bottom w:val="single" w:sz="6" w:space="0" w:color="auto"/>
              <w:right w:val="single" w:sz="6" w:space="0" w:color="auto"/>
            </w:tcBorders>
          </w:tcPr>
          <w:p w:rsidR="00E4295A" w:rsidRDefault="00E4295A">
            <w:pPr>
              <w:tabs>
                <w:tab w:val="left" w:pos="204"/>
              </w:tabs>
              <w:spacing w:before="120" w:line="-238" w:lineRule="auto"/>
              <w:jc w:val="center"/>
              <w:rPr>
                <w:rFonts w:ascii="Times New Roman" w:hAnsi="Times New Roman" w:cs="Times New Roman"/>
                <w:sz w:val="20"/>
                <w:szCs w:val="20"/>
              </w:rPr>
            </w:pPr>
          </w:p>
        </w:tc>
      </w:tr>
      <w:tr w:rsidR="00E4295A" w:rsidTr="00E4295A">
        <w:tblPrEx>
          <w:tblCellMar>
            <w:top w:w="0" w:type="dxa"/>
            <w:bottom w:w="0" w:type="dxa"/>
          </w:tblCellMar>
        </w:tblPrEx>
        <w:trPr>
          <w:trHeight w:hRule="exact" w:val="640"/>
        </w:trPr>
        <w:tc>
          <w:tcPr>
            <w:tcW w:w="6925"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rPr>
                <w:rFonts w:ascii="Times New Roman" w:hAnsi="Times New Roman" w:cs="Times New Roman"/>
                <w:sz w:val="20"/>
                <w:szCs w:val="20"/>
              </w:rPr>
            </w:pPr>
            <w:r>
              <w:rPr>
                <w:rFonts w:ascii="Times New Roman" w:hAnsi="Times New Roman" w:cs="Times New Roman"/>
                <w:sz w:val="20"/>
                <w:szCs w:val="20"/>
              </w:rPr>
              <w:t>Engineering Development Models (EDMs) cost</w:t>
            </w:r>
          </w:p>
        </w:tc>
        <w:tc>
          <w:tcPr>
            <w:tcW w:w="2610"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jc w:val="center"/>
              <w:rPr>
                <w:rFonts w:ascii="Times New Roman" w:hAnsi="Times New Roman" w:cs="Times New Roman"/>
                <w:sz w:val="20"/>
                <w:szCs w:val="20"/>
              </w:rPr>
            </w:pPr>
          </w:p>
        </w:tc>
      </w:tr>
      <w:tr w:rsidR="00E4295A" w:rsidTr="00E4295A">
        <w:tblPrEx>
          <w:tblCellMar>
            <w:top w:w="0" w:type="dxa"/>
            <w:bottom w:w="0" w:type="dxa"/>
          </w:tblCellMar>
        </w:tblPrEx>
        <w:trPr>
          <w:trHeight w:hRule="exact" w:val="640"/>
        </w:trPr>
        <w:tc>
          <w:tcPr>
            <w:tcW w:w="6925"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rPr>
                <w:rFonts w:ascii="Times New Roman" w:hAnsi="Times New Roman" w:cs="Times New Roman"/>
                <w:sz w:val="20"/>
                <w:szCs w:val="20"/>
              </w:rPr>
            </w:pPr>
            <w:r>
              <w:rPr>
                <w:rFonts w:ascii="Times New Roman" w:hAnsi="Times New Roman" w:cs="Times New Roman"/>
                <w:sz w:val="20"/>
                <w:szCs w:val="20"/>
              </w:rPr>
              <w:t>Contractor Testing cost</w:t>
            </w:r>
          </w:p>
        </w:tc>
        <w:tc>
          <w:tcPr>
            <w:tcW w:w="2610"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jc w:val="center"/>
              <w:rPr>
                <w:rFonts w:ascii="Times New Roman" w:hAnsi="Times New Roman" w:cs="Times New Roman"/>
                <w:sz w:val="20"/>
                <w:szCs w:val="20"/>
              </w:rPr>
            </w:pPr>
          </w:p>
        </w:tc>
      </w:tr>
      <w:tr w:rsidR="00E4295A" w:rsidTr="00E4295A">
        <w:tblPrEx>
          <w:tblCellMar>
            <w:top w:w="0" w:type="dxa"/>
            <w:bottom w:w="0" w:type="dxa"/>
          </w:tblCellMar>
        </w:tblPrEx>
        <w:trPr>
          <w:trHeight w:hRule="exact" w:val="640"/>
        </w:trPr>
        <w:tc>
          <w:tcPr>
            <w:tcW w:w="6925"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rPr>
                <w:rFonts w:ascii="Times New Roman" w:hAnsi="Times New Roman" w:cs="Times New Roman"/>
                <w:sz w:val="20"/>
                <w:szCs w:val="20"/>
              </w:rPr>
            </w:pPr>
            <w:r>
              <w:rPr>
                <w:rFonts w:ascii="Times New Roman" w:hAnsi="Times New Roman" w:cs="Times New Roman"/>
                <w:sz w:val="20"/>
                <w:szCs w:val="20"/>
              </w:rPr>
              <w:t>Technical Data (Full Production Drawings) cost</w:t>
            </w:r>
          </w:p>
        </w:tc>
        <w:tc>
          <w:tcPr>
            <w:tcW w:w="2610"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jc w:val="center"/>
              <w:rPr>
                <w:rFonts w:ascii="Times New Roman" w:hAnsi="Times New Roman" w:cs="Times New Roman"/>
                <w:sz w:val="20"/>
                <w:szCs w:val="20"/>
              </w:rPr>
            </w:pPr>
          </w:p>
        </w:tc>
      </w:tr>
      <w:tr w:rsidR="00E4295A" w:rsidTr="00E4295A">
        <w:tblPrEx>
          <w:tblCellMar>
            <w:top w:w="0" w:type="dxa"/>
            <w:bottom w:w="0" w:type="dxa"/>
          </w:tblCellMar>
        </w:tblPrEx>
        <w:trPr>
          <w:trHeight w:hRule="exact" w:val="640"/>
        </w:trPr>
        <w:tc>
          <w:tcPr>
            <w:tcW w:w="6925"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rPr>
                <w:rFonts w:ascii="Times New Roman" w:hAnsi="Times New Roman" w:cs="Times New Roman"/>
                <w:sz w:val="20"/>
                <w:szCs w:val="20"/>
              </w:rPr>
            </w:pPr>
            <w:r>
              <w:rPr>
                <w:rFonts w:ascii="Times New Roman" w:hAnsi="Times New Roman" w:cs="Times New Roman"/>
                <w:sz w:val="20"/>
                <w:szCs w:val="20"/>
              </w:rPr>
              <w:t>Technical publication revision cost</w:t>
            </w:r>
          </w:p>
        </w:tc>
        <w:tc>
          <w:tcPr>
            <w:tcW w:w="2610"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jc w:val="center"/>
              <w:rPr>
                <w:rFonts w:ascii="Times New Roman" w:hAnsi="Times New Roman" w:cs="Times New Roman"/>
                <w:sz w:val="20"/>
                <w:szCs w:val="20"/>
              </w:rPr>
            </w:pPr>
          </w:p>
        </w:tc>
      </w:tr>
      <w:tr w:rsidR="00E4295A" w:rsidTr="00E4295A">
        <w:tblPrEx>
          <w:tblCellMar>
            <w:top w:w="0" w:type="dxa"/>
            <w:bottom w:w="0" w:type="dxa"/>
          </w:tblCellMar>
        </w:tblPrEx>
        <w:trPr>
          <w:trHeight w:hRule="exact" w:val="640"/>
        </w:trPr>
        <w:tc>
          <w:tcPr>
            <w:tcW w:w="6925"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rPr>
                <w:rFonts w:ascii="Times New Roman" w:hAnsi="Times New Roman" w:cs="Times New Roman"/>
                <w:sz w:val="20"/>
                <w:szCs w:val="20"/>
              </w:rPr>
            </w:pPr>
            <w:r>
              <w:rPr>
                <w:rFonts w:ascii="Times New Roman" w:hAnsi="Times New Roman" w:cs="Times New Roman"/>
                <w:sz w:val="20"/>
                <w:szCs w:val="20"/>
              </w:rPr>
              <w:t>Support Equipment cost</w:t>
            </w:r>
          </w:p>
        </w:tc>
        <w:tc>
          <w:tcPr>
            <w:tcW w:w="2610"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jc w:val="center"/>
              <w:rPr>
                <w:rFonts w:ascii="Times New Roman" w:hAnsi="Times New Roman" w:cs="Times New Roman"/>
                <w:sz w:val="20"/>
                <w:szCs w:val="20"/>
              </w:rPr>
            </w:pPr>
          </w:p>
        </w:tc>
      </w:tr>
      <w:tr w:rsidR="00E4295A" w:rsidTr="00E4295A">
        <w:tblPrEx>
          <w:tblCellMar>
            <w:top w:w="0" w:type="dxa"/>
            <w:bottom w:w="0" w:type="dxa"/>
          </w:tblCellMar>
        </w:tblPrEx>
        <w:trPr>
          <w:trHeight w:hRule="exact" w:val="640"/>
        </w:trPr>
        <w:tc>
          <w:tcPr>
            <w:tcW w:w="6925"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rPr>
                <w:rFonts w:ascii="Times New Roman" w:hAnsi="Times New Roman" w:cs="Times New Roman"/>
                <w:sz w:val="20"/>
                <w:szCs w:val="20"/>
              </w:rPr>
            </w:pPr>
            <w:r>
              <w:rPr>
                <w:rFonts w:ascii="Times New Roman" w:hAnsi="Times New Roman" w:cs="Times New Roman"/>
                <w:sz w:val="20"/>
                <w:szCs w:val="20"/>
              </w:rPr>
              <w:t>Training cost</w:t>
            </w:r>
          </w:p>
        </w:tc>
        <w:tc>
          <w:tcPr>
            <w:tcW w:w="2610"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jc w:val="center"/>
              <w:rPr>
                <w:rFonts w:ascii="Times New Roman" w:hAnsi="Times New Roman" w:cs="Times New Roman"/>
                <w:sz w:val="20"/>
                <w:szCs w:val="20"/>
              </w:rPr>
            </w:pPr>
          </w:p>
        </w:tc>
      </w:tr>
      <w:tr w:rsidR="00E4295A" w:rsidTr="00E4295A">
        <w:tblPrEx>
          <w:tblCellMar>
            <w:top w:w="0" w:type="dxa"/>
            <w:bottom w:w="0" w:type="dxa"/>
          </w:tblCellMar>
        </w:tblPrEx>
        <w:trPr>
          <w:trHeight w:hRule="exact" w:val="640"/>
        </w:trPr>
        <w:tc>
          <w:tcPr>
            <w:tcW w:w="6925"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rPr>
                <w:rFonts w:ascii="Times New Roman" w:hAnsi="Times New Roman" w:cs="Times New Roman"/>
                <w:sz w:val="20"/>
                <w:szCs w:val="20"/>
              </w:rPr>
            </w:pPr>
            <w:r>
              <w:rPr>
                <w:rFonts w:ascii="Times New Roman" w:hAnsi="Times New Roman" w:cs="Times New Roman"/>
                <w:sz w:val="20"/>
                <w:szCs w:val="20"/>
              </w:rPr>
              <w:t>ECP Preparation cost</w:t>
            </w:r>
          </w:p>
        </w:tc>
        <w:tc>
          <w:tcPr>
            <w:tcW w:w="2610"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jc w:val="center"/>
              <w:rPr>
                <w:rFonts w:ascii="Times New Roman" w:hAnsi="Times New Roman" w:cs="Times New Roman"/>
                <w:sz w:val="20"/>
                <w:szCs w:val="20"/>
              </w:rPr>
            </w:pPr>
          </w:p>
        </w:tc>
      </w:tr>
      <w:tr w:rsidR="00E4295A" w:rsidTr="00E4295A">
        <w:tblPrEx>
          <w:tblCellMar>
            <w:top w:w="0" w:type="dxa"/>
            <w:bottom w:w="0" w:type="dxa"/>
          </w:tblCellMar>
        </w:tblPrEx>
        <w:trPr>
          <w:trHeight w:hRule="exact" w:val="640"/>
        </w:trPr>
        <w:tc>
          <w:tcPr>
            <w:tcW w:w="6925"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rPr>
                <w:rFonts w:ascii="Times New Roman" w:hAnsi="Times New Roman" w:cs="Times New Roman"/>
                <w:sz w:val="20"/>
                <w:szCs w:val="20"/>
              </w:rPr>
            </w:pPr>
            <w:r>
              <w:rPr>
                <w:rFonts w:ascii="Times New Roman" w:hAnsi="Times New Roman" w:cs="Times New Roman"/>
                <w:sz w:val="20"/>
                <w:szCs w:val="20"/>
              </w:rPr>
              <w:t>Software cost</w:t>
            </w:r>
          </w:p>
        </w:tc>
        <w:tc>
          <w:tcPr>
            <w:tcW w:w="2610"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jc w:val="center"/>
              <w:rPr>
                <w:rFonts w:ascii="Times New Roman" w:hAnsi="Times New Roman" w:cs="Times New Roman"/>
                <w:sz w:val="20"/>
                <w:szCs w:val="20"/>
              </w:rPr>
            </w:pPr>
          </w:p>
        </w:tc>
      </w:tr>
      <w:tr w:rsidR="00E4295A" w:rsidTr="00E4295A">
        <w:tblPrEx>
          <w:tblCellMar>
            <w:top w:w="0" w:type="dxa"/>
            <w:bottom w:w="0" w:type="dxa"/>
          </w:tblCellMar>
        </w:tblPrEx>
        <w:trPr>
          <w:trHeight w:hRule="exact" w:val="640"/>
        </w:trPr>
        <w:tc>
          <w:tcPr>
            <w:tcW w:w="6925"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rPr>
                <w:rFonts w:ascii="Times New Roman" w:hAnsi="Times New Roman" w:cs="Times New Roman"/>
                <w:sz w:val="20"/>
                <w:szCs w:val="20"/>
              </w:rPr>
            </w:pPr>
            <w:r>
              <w:rPr>
                <w:rFonts w:ascii="Times New Roman" w:hAnsi="Times New Roman" w:cs="Times New Roman"/>
                <w:sz w:val="20"/>
                <w:szCs w:val="20"/>
              </w:rPr>
              <w:t>Tooling cost</w:t>
            </w:r>
          </w:p>
        </w:tc>
        <w:tc>
          <w:tcPr>
            <w:tcW w:w="2610"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jc w:val="center"/>
              <w:rPr>
                <w:rFonts w:ascii="Times New Roman" w:hAnsi="Times New Roman" w:cs="Times New Roman"/>
                <w:sz w:val="20"/>
                <w:szCs w:val="20"/>
              </w:rPr>
            </w:pPr>
          </w:p>
        </w:tc>
      </w:tr>
      <w:tr w:rsidR="00E4295A" w:rsidTr="00E4295A">
        <w:tblPrEx>
          <w:tblCellMar>
            <w:top w:w="0" w:type="dxa"/>
            <w:bottom w:w="0" w:type="dxa"/>
          </w:tblCellMar>
        </w:tblPrEx>
        <w:trPr>
          <w:trHeight w:hRule="exact" w:val="640"/>
        </w:trPr>
        <w:tc>
          <w:tcPr>
            <w:tcW w:w="6925"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rPr>
                <w:rFonts w:ascii="Times New Roman" w:hAnsi="Times New Roman" w:cs="Times New Roman"/>
                <w:sz w:val="20"/>
                <w:szCs w:val="20"/>
              </w:rPr>
            </w:pPr>
            <w:r>
              <w:rPr>
                <w:rFonts w:ascii="Times New Roman" w:hAnsi="Times New Roman" w:cs="Times New Roman"/>
                <w:sz w:val="20"/>
                <w:szCs w:val="20"/>
              </w:rPr>
              <w:t>Fee/other contractor costs</w:t>
            </w:r>
          </w:p>
        </w:tc>
        <w:tc>
          <w:tcPr>
            <w:tcW w:w="2610"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jc w:val="center"/>
              <w:rPr>
                <w:rFonts w:ascii="Times New Roman" w:hAnsi="Times New Roman" w:cs="Times New Roman"/>
                <w:sz w:val="20"/>
                <w:szCs w:val="20"/>
              </w:rPr>
            </w:pPr>
          </w:p>
        </w:tc>
      </w:tr>
      <w:tr w:rsidR="00E4295A" w:rsidTr="00E4295A">
        <w:tblPrEx>
          <w:tblCellMar>
            <w:top w:w="0" w:type="dxa"/>
            <w:bottom w:w="0" w:type="dxa"/>
          </w:tblCellMar>
        </w:tblPrEx>
        <w:trPr>
          <w:trHeight w:hRule="exact" w:val="640"/>
        </w:trPr>
        <w:tc>
          <w:tcPr>
            <w:tcW w:w="6925"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rPr>
                <w:rFonts w:ascii="Times New Roman" w:hAnsi="Times New Roman" w:cs="Times New Roman"/>
                <w:sz w:val="20"/>
                <w:szCs w:val="20"/>
              </w:rPr>
            </w:pPr>
            <w:r>
              <w:rPr>
                <w:rFonts w:ascii="Times New Roman" w:hAnsi="Times New Roman" w:cs="Times New Roman"/>
                <w:sz w:val="20"/>
                <w:szCs w:val="20"/>
              </w:rPr>
              <w:t>Installation (Hardware) cost per Unit</w:t>
            </w:r>
          </w:p>
        </w:tc>
        <w:tc>
          <w:tcPr>
            <w:tcW w:w="2610"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jc w:val="center"/>
              <w:rPr>
                <w:rFonts w:ascii="Times New Roman" w:hAnsi="Times New Roman" w:cs="Times New Roman"/>
                <w:sz w:val="20"/>
                <w:szCs w:val="20"/>
              </w:rPr>
            </w:pPr>
          </w:p>
        </w:tc>
      </w:tr>
      <w:tr w:rsidR="00E4295A" w:rsidTr="00E4295A">
        <w:tblPrEx>
          <w:tblCellMar>
            <w:top w:w="0" w:type="dxa"/>
            <w:bottom w:w="0" w:type="dxa"/>
          </w:tblCellMar>
        </w:tblPrEx>
        <w:trPr>
          <w:trHeight w:hRule="exact" w:val="640"/>
        </w:trPr>
        <w:tc>
          <w:tcPr>
            <w:tcW w:w="6925"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rPr>
                <w:rFonts w:ascii="Times New Roman" w:hAnsi="Times New Roman" w:cs="Times New Roman"/>
                <w:sz w:val="20"/>
                <w:szCs w:val="20"/>
              </w:rPr>
            </w:pPr>
            <w:r>
              <w:rPr>
                <w:rFonts w:ascii="Times New Roman" w:hAnsi="Times New Roman" w:cs="Times New Roman"/>
                <w:sz w:val="20"/>
                <w:szCs w:val="20"/>
              </w:rPr>
              <w:t>Installation (Labor) cost per Unit</w:t>
            </w:r>
          </w:p>
        </w:tc>
        <w:tc>
          <w:tcPr>
            <w:tcW w:w="2610"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jc w:val="center"/>
              <w:rPr>
                <w:rFonts w:ascii="Times New Roman" w:hAnsi="Times New Roman" w:cs="Times New Roman"/>
                <w:sz w:val="20"/>
                <w:szCs w:val="20"/>
              </w:rPr>
            </w:pPr>
          </w:p>
        </w:tc>
      </w:tr>
      <w:tr w:rsidR="00E4295A" w:rsidTr="00E4295A">
        <w:tblPrEx>
          <w:tblCellMar>
            <w:top w:w="0" w:type="dxa"/>
            <w:bottom w:w="0" w:type="dxa"/>
          </w:tblCellMar>
        </w:tblPrEx>
        <w:trPr>
          <w:trHeight w:hRule="exact" w:val="640"/>
        </w:trPr>
        <w:tc>
          <w:tcPr>
            <w:tcW w:w="6925"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rPr>
                <w:rFonts w:ascii="Times New Roman" w:hAnsi="Times New Roman" w:cs="Times New Roman"/>
                <w:sz w:val="20"/>
                <w:szCs w:val="20"/>
              </w:rPr>
            </w:pPr>
            <w:r>
              <w:rPr>
                <w:rFonts w:ascii="Times New Roman" w:hAnsi="Times New Roman" w:cs="Times New Roman"/>
                <w:sz w:val="20"/>
                <w:szCs w:val="20"/>
              </w:rPr>
              <w:t>Rework/Modification Cost per Unit</w:t>
            </w:r>
          </w:p>
        </w:tc>
        <w:tc>
          <w:tcPr>
            <w:tcW w:w="2610"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jc w:val="center"/>
              <w:rPr>
                <w:rFonts w:ascii="Times New Roman" w:hAnsi="Times New Roman" w:cs="Times New Roman"/>
                <w:sz w:val="20"/>
                <w:szCs w:val="20"/>
              </w:rPr>
            </w:pPr>
          </w:p>
        </w:tc>
      </w:tr>
    </w:tbl>
    <w:p w:rsidR="005B097F" w:rsidRDefault="005B097F">
      <w:pPr>
        <w:rPr>
          <w:rFonts w:ascii="Times New Roman" w:hAnsi="Times New Roman" w:cs="Times New Roman"/>
          <w:sz w:val="20"/>
          <w:szCs w:val="20"/>
        </w:rPr>
      </w:pPr>
    </w:p>
    <w:p w:rsidR="005B097F" w:rsidRDefault="005B097F">
      <w:pPr>
        <w:jc w:val="center"/>
        <w:rPr>
          <w:rFonts w:ascii="Times New Roman" w:hAnsi="Times New Roman" w:cs="Times New Roman"/>
          <w:sz w:val="20"/>
          <w:szCs w:val="20"/>
        </w:rPr>
      </w:pPr>
    </w:p>
    <w:p w:rsidR="005B097F" w:rsidRPr="00E4295A" w:rsidRDefault="005B097F" w:rsidP="00E4295A">
      <w:pPr>
        <w:widowControl/>
        <w:spacing w:before="240"/>
        <w:jc w:val="center"/>
        <w:rPr>
          <w:rFonts w:ascii="Times New Roman" w:hAnsi="Times New Roman" w:cs="Times New Roman"/>
          <w:b/>
          <w:bCs/>
          <w:color w:val="000080"/>
          <w:sz w:val="40"/>
          <w:szCs w:val="40"/>
        </w:rPr>
      </w:pPr>
      <w:r>
        <w:rPr>
          <w:rFonts w:ascii="Times New Roman" w:hAnsi="Times New Roman" w:cs="Times New Roman"/>
          <w:sz w:val="32"/>
          <w:szCs w:val="32"/>
        </w:rPr>
        <w:br w:type="page"/>
      </w:r>
      <w:r w:rsidR="00E4295A">
        <w:rPr>
          <w:rFonts w:ascii="Times New Roman" w:hAnsi="Times New Roman" w:cs="Times New Roman"/>
          <w:b/>
          <w:bCs/>
          <w:color w:val="000080"/>
          <w:sz w:val="40"/>
          <w:szCs w:val="40"/>
        </w:rPr>
        <w:lastRenderedPageBreak/>
        <w:t>LECP Submittal Form</w:t>
      </w:r>
    </w:p>
    <w:p w:rsidR="005B097F" w:rsidRDefault="005B097F" w:rsidP="00E4295A">
      <w:pPr>
        <w:jc w:val="center"/>
        <w:rPr>
          <w:rFonts w:ascii="Times New Roman" w:hAnsi="Times New Roman" w:cs="Times New Roman"/>
          <w:b/>
          <w:bCs/>
          <w:sz w:val="20"/>
          <w:szCs w:val="20"/>
        </w:rPr>
      </w:pPr>
      <w:r>
        <w:rPr>
          <w:rFonts w:ascii="Times New Roman" w:hAnsi="Times New Roman" w:cs="Times New Roman"/>
          <w:b/>
          <w:bCs/>
          <w:sz w:val="20"/>
          <w:szCs w:val="20"/>
        </w:rPr>
        <w:t xml:space="preserve">Page 3 </w:t>
      </w:r>
      <w:r w:rsidR="00E4295A">
        <w:rPr>
          <w:rFonts w:ascii="Times New Roman" w:hAnsi="Times New Roman" w:cs="Times New Roman"/>
          <w:b/>
          <w:bCs/>
          <w:sz w:val="20"/>
          <w:szCs w:val="20"/>
        </w:rPr>
        <w:t>–</w:t>
      </w:r>
      <w:r>
        <w:rPr>
          <w:rFonts w:ascii="Times New Roman" w:hAnsi="Times New Roman" w:cs="Times New Roman"/>
          <w:b/>
          <w:bCs/>
          <w:sz w:val="20"/>
          <w:szCs w:val="20"/>
        </w:rPr>
        <w:t xml:space="preserve"> </w:t>
      </w:r>
      <w:r w:rsidR="00E4295A">
        <w:rPr>
          <w:rFonts w:ascii="Times New Roman" w:hAnsi="Times New Roman" w:cs="Times New Roman"/>
          <w:b/>
          <w:bCs/>
          <w:sz w:val="20"/>
          <w:szCs w:val="20"/>
        </w:rPr>
        <w:t>Proposer Investment Costs (Info generally provided by Program Office)</w:t>
      </w:r>
    </w:p>
    <w:p w:rsidR="005B097F" w:rsidRDefault="005B097F">
      <w:pPr>
        <w:rPr>
          <w:rFonts w:ascii="Times New Roman" w:hAnsi="Times New Roman" w:cs="Times New Roman"/>
          <w:sz w:val="20"/>
          <w:szCs w:val="20"/>
        </w:rPr>
      </w:pPr>
    </w:p>
    <w:p w:rsidR="005B097F" w:rsidRDefault="005B097F">
      <w:pPr>
        <w:rPr>
          <w:rFonts w:ascii="Times New Roman" w:hAnsi="Times New Roman" w:cs="Times New Roman"/>
          <w:sz w:val="20"/>
          <w:szCs w:val="20"/>
        </w:rPr>
      </w:pPr>
    </w:p>
    <w:tbl>
      <w:tblPr>
        <w:tblW w:w="0" w:type="auto"/>
        <w:tblLayout w:type="fixed"/>
        <w:tblCellMar>
          <w:left w:w="85" w:type="dxa"/>
          <w:right w:w="85" w:type="dxa"/>
        </w:tblCellMar>
        <w:tblLook w:val="0000" w:firstRow="0" w:lastRow="0" w:firstColumn="0" w:lastColumn="0" w:noHBand="0" w:noVBand="0"/>
      </w:tblPr>
      <w:tblGrid>
        <w:gridCol w:w="6385"/>
        <w:gridCol w:w="3330"/>
      </w:tblGrid>
      <w:tr w:rsidR="00E4295A" w:rsidTr="00E4295A">
        <w:tblPrEx>
          <w:tblCellMar>
            <w:top w:w="0" w:type="dxa"/>
            <w:bottom w:w="0" w:type="dxa"/>
          </w:tblCellMar>
        </w:tblPrEx>
        <w:tc>
          <w:tcPr>
            <w:tcW w:w="6385" w:type="dxa"/>
            <w:tcBorders>
              <w:top w:val="double" w:sz="6" w:space="0" w:color="auto"/>
              <w:left w:val="double" w:sz="6" w:space="0" w:color="auto"/>
              <w:bottom w:val="double" w:sz="6" w:space="0" w:color="auto"/>
              <w:right w:val="double" w:sz="6" w:space="0" w:color="auto"/>
            </w:tcBorders>
          </w:tcPr>
          <w:p w:rsidR="00E4295A" w:rsidRDefault="00E4295A">
            <w:pPr>
              <w:tabs>
                <w:tab w:val="left" w:pos="204"/>
              </w:tabs>
              <w:spacing w:line="-238" w:lineRule="auto"/>
              <w:rPr>
                <w:rFonts w:ascii="Times New Roman" w:hAnsi="Times New Roman" w:cs="Times New Roman"/>
                <w:b/>
                <w:bCs/>
                <w:sz w:val="20"/>
                <w:szCs w:val="20"/>
              </w:rPr>
            </w:pPr>
            <w:r>
              <w:rPr>
                <w:rFonts w:ascii="Times New Roman" w:hAnsi="Times New Roman" w:cs="Times New Roman"/>
                <w:b/>
                <w:bCs/>
                <w:sz w:val="20"/>
                <w:szCs w:val="20"/>
              </w:rPr>
              <w:t>DATA ELEMENT</w:t>
            </w:r>
          </w:p>
        </w:tc>
        <w:tc>
          <w:tcPr>
            <w:tcW w:w="3330" w:type="dxa"/>
            <w:tcBorders>
              <w:top w:val="double" w:sz="6" w:space="0" w:color="auto"/>
              <w:left w:val="double" w:sz="6" w:space="0" w:color="auto"/>
              <w:bottom w:val="double" w:sz="6" w:space="0" w:color="auto"/>
              <w:right w:val="double" w:sz="6" w:space="0" w:color="auto"/>
            </w:tcBorders>
          </w:tcPr>
          <w:p w:rsidR="00E4295A" w:rsidRDefault="00E4295A">
            <w:pPr>
              <w:tabs>
                <w:tab w:val="left" w:pos="204"/>
              </w:tabs>
              <w:spacing w:line="-238" w:lineRule="auto"/>
              <w:jc w:val="center"/>
              <w:rPr>
                <w:rFonts w:ascii="Times New Roman" w:hAnsi="Times New Roman" w:cs="Times New Roman"/>
                <w:b/>
                <w:bCs/>
                <w:sz w:val="20"/>
                <w:szCs w:val="20"/>
              </w:rPr>
            </w:pPr>
            <w:r>
              <w:rPr>
                <w:rFonts w:ascii="Times New Roman" w:hAnsi="Times New Roman" w:cs="Times New Roman"/>
                <w:b/>
                <w:bCs/>
                <w:sz w:val="20"/>
                <w:szCs w:val="20"/>
              </w:rPr>
              <w:t>PROPOSED</w:t>
            </w:r>
          </w:p>
        </w:tc>
      </w:tr>
      <w:tr w:rsidR="00E4295A" w:rsidTr="00E4295A">
        <w:tblPrEx>
          <w:tblCellMar>
            <w:top w:w="0" w:type="dxa"/>
            <w:bottom w:w="0" w:type="dxa"/>
          </w:tblCellMar>
        </w:tblPrEx>
        <w:trPr>
          <w:trHeight w:hRule="exact" w:val="640"/>
        </w:trPr>
        <w:tc>
          <w:tcPr>
            <w:tcW w:w="6385"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rPr>
                <w:rFonts w:ascii="Times New Roman" w:hAnsi="Times New Roman" w:cs="Times New Roman"/>
                <w:sz w:val="20"/>
                <w:szCs w:val="20"/>
              </w:rPr>
            </w:pPr>
            <w:r>
              <w:rPr>
                <w:rFonts w:ascii="Times New Roman" w:hAnsi="Times New Roman" w:cs="Times New Roman"/>
                <w:sz w:val="20"/>
                <w:szCs w:val="20"/>
              </w:rPr>
              <w:t>Required Testing, US Navy Field Activities Costs</w:t>
            </w:r>
          </w:p>
        </w:tc>
        <w:tc>
          <w:tcPr>
            <w:tcW w:w="3330"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jc w:val="center"/>
              <w:rPr>
                <w:rFonts w:ascii="Times New Roman" w:hAnsi="Times New Roman" w:cs="Times New Roman"/>
                <w:sz w:val="20"/>
                <w:szCs w:val="20"/>
              </w:rPr>
            </w:pPr>
          </w:p>
        </w:tc>
      </w:tr>
      <w:tr w:rsidR="00E4295A" w:rsidTr="00E4295A">
        <w:tblPrEx>
          <w:tblCellMar>
            <w:top w:w="0" w:type="dxa"/>
            <w:bottom w:w="0" w:type="dxa"/>
          </w:tblCellMar>
        </w:tblPrEx>
        <w:trPr>
          <w:trHeight w:hRule="exact" w:val="640"/>
        </w:trPr>
        <w:tc>
          <w:tcPr>
            <w:tcW w:w="6385"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rPr>
                <w:rFonts w:ascii="Times New Roman" w:hAnsi="Times New Roman" w:cs="Times New Roman"/>
                <w:sz w:val="20"/>
                <w:szCs w:val="20"/>
              </w:rPr>
            </w:pPr>
            <w:r>
              <w:rPr>
                <w:rFonts w:ascii="Times New Roman" w:hAnsi="Times New Roman" w:cs="Times New Roman"/>
                <w:sz w:val="20"/>
                <w:szCs w:val="20"/>
              </w:rPr>
              <w:t>ECP Preparation cost</w:t>
            </w:r>
          </w:p>
        </w:tc>
        <w:tc>
          <w:tcPr>
            <w:tcW w:w="3330"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jc w:val="center"/>
              <w:rPr>
                <w:rFonts w:ascii="Times New Roman" w:hAnsi="Times New Roman" w:cs="Times New Roman"/>
                <w:sz w:val="20"/>
                <w:szCs w:val="20"/>
              </w:rPr>
            </w:pPr>
          </w:p>
        </w:tc>
      </w:tr>
      <w:tr w:rsidR="00E4295A" w:rsidTr="00E4295A">
        <w:tblPrEx>
          <w:tblCellMar>
            <w:top w:w="0" w:type="dxa"/>
            <w:bottom w:w="0" w:type="dxa"/>
          </w:tblCellMar>
        </w:tblPrEx>
        <w:trPr>
          <w:trHeight w:hRule="exact" w:val="640"/>
        </w:trPr>
        <w:tc>
          <w:tcPr>
            <w:tcW w:w="6385"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rPr>
                <w:rFonts w:ascii="Times New Roman" w:hAnsi="Times New Roman" w:cs="Times New Roman"/>
                <w:sz w:val="20"/>
                <w:szCs w:val="20"/>
              </w:rPr>
            </w:pPr>
            <w:r>
              <w:rPr>
                <w:rFonts w:ascii="Times New Roman" w:hAnsi="Times New Roman" w:cs="Times New Roman"/>
                <w:sz w:val="20"/>
                <w:szCs w:val="20"/>
              </w:rPr>
              <w:t>Maintenance Plan Preparation / Revision cost</w:t>
            </w:r>
          </w:p>
        </w:tc>
        <w:tc>
          <w:tcPr>
            <w:tcW w:w="3330"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jc w:val="center"/>
              <w:rPr>
                <w:rFonts w:ascii="Times New Roman" w:hAnsi="Times New Roman" w:cs="Times New Roman"/>
                <w:sz w:val="20"/>
                <w:szCs w:val="20"/>
              </w:rPr>
            </w:pPr>
          </w:p>
        </w:tc>
      </w:tr>
      <w:tr w:rsidR="00E4295A" w:rsidTr="00E4295A">
        <w:tblPrEx>
          <w:tblCellMar>
            <w:top w:w="0" w:type="dxa"/>
            <w:bottom w:w="0" w:type="dxa"/>
          </w:tblCellMar>
        </w:tblPrEx>
        <w:trPr>
          <w:trHeight w:hRule="exact" w:val="640"/>
        </w:trPr>
        <w:tc>
          <w:tcPr>
            <w:tcW w:w="6385"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rPr>
                <w:rFonts w:ascii="Times New Roman" w:hAnsi="Times New Roman" w:cs="Times New Roman"/>
                <w:sz w:val="20"/>
                <w:szCs w:val="20"/>
              </w:rPr>
            </w:pPr>
            <w:r>
              <w:rPr>
                <w:rFonts w:ascii="Times New Roman" w:hAnsi="Times New Roman" w:cs="Times New Roman"/>
                <w:sz w:val="20"/>
                <w:szCs w:val="20"/>
              </w:rPr>
              <w:t>Technical publication revision cost</w:t>
            </w:r>
          </w:p>
        </w:tc>
        <w:tc>
          <w:tcPr>
            <w:tcW w:w="3330"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jc w:val="center"/>
              <w:rPr>
                <w:rFonts w:ascii="Times New Roman" w:hAnsi="Times New Roman" w:cs="Times New Roman"/>
                <w:sz w:val="20"/>
                <w:szCs w:val="20"/>
              </w:rPr>
            </w:pPr>
          </w:p>
        </w:tc>
      </w:tr>
      <w:tr w:rsidR="00E4295A" w:rsidTr="00E4295A">
        <w:tblPrEx>
          <w:tblCellMar>
            <w:top w:w="0" w:type="dxa"/>
            <w:bottom w:w="0" w:type="dxa"/>
          </w:tblCellMar>
        </w:tblPrEx>
        <w:trPr>
          <w:trHeight w:hRule="exact" w:val="640"/>
        </w:trPr>
        <w:tc>
          <w:tcPr>
            <w:tcW w:w="6385"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rPr>
                <w:rFonts w:ascii="Times New Roman" w:hAnsi="Times New Roman" w:cs="Times New Roman"/>
                <w:sz w:val="20"/>
                <w:szCs w:val="20"/>
              </w:rPr>
            </w:pPr>
            <w:r>
              <w:rPr>
                <w:rFonts w:ascii="Times New Roman" w:hAnsi="Times New Roman" w:cs="Times New Roman"/>
                <w:sz w:val="20"/>
                <w:szCs w:val="20"/>
              </w:rPr>
              <w:t>Tech. Pub. Reproduction &amp; Distribution costs - NATEC or NAVSEA</w:t>
            </w:r>
          </w:p>
        </w:tc>
        <w:tc>
          <w:tcPr>
            <w:tcW w:w="3330"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jc w:val="center"/>
              <w:rPr>
                <w:rFonts w:ascii="Times New Roman" w:hAnsi="Times New Roman" w:cs="Times New Roman"/>
                <w:sz w:val="20"/>
                <w:szCs w:val="20"/>
              </w:rPr>
            </w:pPr>
          </w:p>
        </w:tc>
      </w:tr>
      <w:tr w:rsidR="00E4295A" w:rsidTr="00E4295A">
        <w:tblPrEx>
          <w:tblCellMar>
            <w:top w:w="0" w:type="dxa"/>
            <w:bottom w:w="0" w:type="dxa"/>
          </w:tblCellMar>
        </w:tblPrEx>
        <w:trPr>
          <w:trHeight w:hRule="exact" w:val="640"/>
        </w:trPr>
        <w:tc>
          <w:tcPr>
            <w:tcW w:w="6385"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rPr>
                <w:rFonts w:ascii="Times New Roman" w:hAnsi="Times New Roman" w:cs="Times New Roman"/>
                <w:sz w:val="20"/>
                <w:szCs w:val="20"/>
              </w:rPr>
            </w:pPr>
            <w:r>
              <w:rPr>
                <w:rFonts w:ascii="Times New Roman" w:hAnsi="Times New Roman" w:cs="Times New Roman"/>
                <w:sz w:val="20"/>
                <w:szCs w:val="20"/>
              </w:rPr>
              <w:t>Supply/Provisioning data or DCN costs</w:t>
            </w:r>
          </w:p>
        </w:tc>
        <w:tc>
          <w:tcPr>
            <w:tcW w:w="3330"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jc w:val="center"/>
              <w:rPr>
                <w:rFonts w:ascii="Times New Roman" w:hAnsi="Times New Roman" w:cs="Times New Roman"/>
                <w:sz w:val="20"/>
                <w:szCs w:val="20"/>
              </w:rPr>
            </w:pPr>
          </w:p>
        </w:tc>
      </w:tr>
      <w:tr w:rsidR="00E4295A" w:rsidTr="00E4295A">
        <w:tblPrEx>
          <w:tblCellMar>
            <w:top w:w="0" w:type="dxa"/>
            <w:bottom w:w="0" w:type="dxa"/>
          </w:tblCellMar>
        </w:tblPrEx>
        <w:trPr>
          <w:trHeight w:hRule="exact" w:val="640"/>
        </w:trPr>
        <w:tc>
          <w:tcPr>
            <w:tcW w:w="6385"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rPr>
                <w:rFonts w:ascii="Times New Roman" w:hAnsi="Times New Roman" w:cs="Times New Roman"/>
                <w:sz w:val="20"/>
                <w:szCs w:val="20"/>
              </w:rPr>
            </w:pPr>
            <w:r>
              <w:rPr>
                <w:rFonts w:ascii="Times New Roman" w:hAnsi="Times New Roman" w:cs="Times New Roman"/>
                <w:sz w:val="20"/>
                <w:szCs w:val="20"/>
              </w:rPr>
              <w:t>Field Activity support equipment costs</w:t>
            </w:r>
          </w:p>
        </w:tc>
        <w:tc>
          <w:tcPr>
            <w:tcW w:w="3330"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jc w:val="center"/>
              <w:rPr>
                <w:rFonts w:ascii="Times New Roman" w:hAnsi="Times New Roman" w:cs="Times New Roman"/>
                <w:sz w:val="20"/>
                <w:szCs w:val="20"/>
              </w:rPr>
            </w:pPr>
          </w:p>
        </w:tc>
      </w:tr>
      <w:tr w:rsidR="00E4295A" w:rsidTr="00E4295A">
        <w:tblPrEx>
          <w:tblCellMar>
            <w:top w:w="0" w:type="dxa"/>
            <w:bottom w:w="0" w:type="dxa"/>
          </w:tblCellMar>
        </w:tblPrEx>
        <w:trPr>
          <w:trHeight w:hRule="exact" w:val="640"/>
        </w:trPr>
        <w:tc>
          <w:tcPr>
            <w:tcW w:w="6385"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rPr>
                <w:rFonts w:ascii="Times New Roman" w:hAnsi="Times New Roman" w:cs="Times New Roman"/>
                <w:sz w:val="20"/>
                <w:szCs w:val="20"/>
              </w:rPr>
            </w:pPr>
            <w:r>
              <w:rPr>
                <w:rFonts w:ascii="Times New Roman" w:hAnsi="Times New Roman" w:cs="Times New Roman"/>
                <w:sz w:val="20"/>
                <w:szCs w:val="20"/>
              </w:rPr>
              <w:t>Field Activity software development cost</w:t>
            </w:r>
          </w:p>
        </w:tc>
        <w:tc>
          <w:tcPr>
            <w:tcW w:w="3330"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jc w:val="center"/>
              <w:rPr>
                <w:rFonts w:ascii="Times New Roman" w:hAnsi="Times New Roman" w:cs="Times New Roman"/>
                <w:sz w:val="20"/>
                <w:szCs w:val="20"/>
              </w:rPr>
            </w:pPr>
          </w:p>
        </w:tc>
      </w:tr>
      <w:tr w:rsidR="00E4295A" w:rsidTr="00E4295A">
        <w:tblPrEx>
          <w:tblCellMar>
            <w:top w:w="0" w:type="dxa"/>
            <w:bottom w:w="0" w:type="dxa"/>
          </w:tblCellMar>
        </w:tblPrEx>
        <w:trPr>
          <w:trHeight w:hRule="exact" w:val="640"/>
        </w:trPr>
        <w:tc>
          <w:tcPr>
            <w:tcW w:w="6385"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rPr>
                <w:rFonts w:ascii="Times New Roman" w:hAnsi="Times New Roman" w:cs="Times New Roman"/>
                <w:sz w:val="20"/>
                <w:szCs w:val="20"/>
              </w:rPr>
            </w:pPr>
            <w:r>
              <w:rPr>
                <w:rFonts w:ascii="Times New Roman" w:hAnsi="Times New Roman" w:cs="Times New Roman"/>
                <w:sz w:val="20"/>
                <w:szCs w:val="20"/>
              </w:rPr>
              <w:t>Other Field Activity costs</w:t>
            </w:r>
          </w:p>
        </w:tc>
        <w:tc>
          <w:tcPr>
            <w:tcW w:w="3330"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jc w:val="center"/>
              <w:rPr>
                <w:rFonts w:ascii="Times New Roman" w:hAnsi="Times New Roman" w:cs="Times New Roman"/>
                <w:sz w:val="20"/>
                <w:szCs w:val="20"/>
              </w:rPr>
            </w:pPr>
          </w:p>
        </w:tc>
      </w:tr>
    </w:tbl>
    <w:p w:rsidR="005B097F" w:rsidRDefault="005B097F">
      <w:pPr>
        <w:rPr>
          <w:rFonts w:ascii="Times New Roman" w:hAnsi="Times New Roman" w:cs="Times New Roman"/>
          <w:sz w:val="20"/>
          <w:szCs w:val="20"/>
        </w:rPr>
      </w:pPr>
    </w:p>
    <w:p w:rsidR="005B097F" w:rsidRDefault="005B097F">
      <w:pPr>
        <w:jc w:val="center"/>
        <w:rPr>
          <w:rFonts w:ascii="Times New Roman" w:hAnsi="Times New Roman" w:cs="Times New Roman"/>
          <w:sz w:val="20"/>
          <w:szCs w:val="20"/>
        </w:rPr>
      </w:pPr>
    </w:p>
    <w:p w:rsidR="005B097F" w:rsidRDefault="005B097F">
      <w:pPr>
        <w:jc w:val="center"/>
        <w:rPr>
          <w:rFonts w:ascii="Times New Roman" w:hAnsi="Times New Roman" w:cs="Times New Roman"/>
          <w:sz w:val="20"/>
          <w:szCs w:val="20"/>
        </w:rPr>
      </w:pPr>
    </w:p>
    <w:p w:rsidR="005B097F" w:rsidRPr="00E4295A" w:rsidRDefault="005B097F" w:rsidP="00E4295A">
      <w:pPr>
        <w:widowControl/>
        <w:spacing w:before="240"/>
        <w:jc w:val="center"/>
        <w:rPr>
          <w:rFonts w:ascii="Times New Roman" w:hAnsi="Times New Roman" w:cs="Times New Roman"/>
          <w:b/>
          <w:bCs/>
          <w:color w:val="000080"/>
          <w:sz w:val="40"/>
          <w:szCs w:val="40"/>
        </w:rPr>
      </w:pPr>
      <w:r>
        <w:rPr>
          <w:rFonts w:ascii="Times New Roman" w:hAnsi="Times New Roman" w:cs="Times New Roman"/>
          <w:sz w:val="32"/>
          <w:szCs w:val="32"/>
        </w:rPr>
        <w:br w:type="page"/>
      </w:r>
      <w:r w:rsidR="00E4295A">
        <w:rPr>
          <w:rFonts w:ascii="Times New Roman" w:hAnsi="Times New Roman" w:cs="Times New Roman"/>
          <w:b/>
          <w:bCs/>
          <w:color w:val="000080"/>
          <w:sz w:val="40"/>
          <w:szCs w:val="40"/>
        </w:rPr>
        <w:lastRenderedPageBreak/>
        <w:t>LECP Submittal Form</w:t>
      </w:r>
    </w:p>
    <w:p w:rsidR="005B097F" w:rsidRDefault="005B097F" w:rsidP="00E4295A">
      <w:pPr>
        <w:jc w:val="center"/>
        <w:rPr>
          <w:rFonts w:ascii="Times New Roman" w:hAnsi="Times New Roman" w:cs="Times New Roman"/>
          <w:b/>
          <w:bCs/>
          <w:sz w:val="20"/>
          <w:szCs w:val="20"/>
        </w:rPr>
      </w:pPr>
      <w:r>
        <w:rPr>
          <w:rFonts w:ascii="Times New Roman" w:hAnsi="Times New Roman" w:cs="Times New Roman"/>
          <w:b/>
          <w:bCs/>
          <w:sz w:val="20"/>
          <w:szCs w:val="20"/>
        </w:rPr>
        <w:t xml:space="preserve">Page 4 </w:t>
      </w:r>
      <w:r w:rsidR="00E4295A">
        <w:rPr>
          <w:rFonts w:ascii="Times New Roman" w:hAnsi="Times New Roman" w:cs="Times New Roman"/>
          <w:b/>
          <w:bCs/>
          <w:sz w:val="20"/>
          <w:szCs w:val="20"/>
        </w:rPr>
        <w:t>–</w:t>
      </w:r>
      <w:r>
        <w:rPr>
          <w:rFonts w:ascii="Times New Roman" w:hAnsi="Times New Roman" w:cs="Times New Roman"/>
          <w:b/>
          <w:bCs/>
          <w:sz w:val="20"/>
          <w:szCs w:val="20"/>
        </w:rPr>
        <w:t xml:space="preserve"> </w:t>
      </w:r>
      <w:r w:rsidR="00E4295A">
        <w:rPr>
          <w:rFonts w:ascii="Times New Roman" w:hAnsi="Times New Roman" w:cs="Times New Roman"/>
          <w:b/>
          <w:bCs/>
          <w:sz w:val="20"/>
          <w:szCs w:val="20"/>
        </w:rPr>
        <w:t>Required Data Elements for ROI Analysis</w:t>
      </w:r>
    </w:p>
    <w:p w:rsidR="005B097F" w:rsidRDefault="005B097F">
      <w:pPr>
        <w:rPr>
          <w:rFonts w:ascii="Times New Roman" w:hAnsi="Times New Roman" w:cs="Times New Roman"/>
          <w:sz w:val="20"/>
          <w:szCs w:val="20"/>
        </w:rPr>
      </w:pPr>
    </w:p>
    <w:p w:rsidR="005B097F" w:rsidRDefault="005B097F">
      <w:pPr>
        <w:rPr>
          <w:rFonts w:ascii="Times New Roman" w:hAnsi="Times New Roman" w:cs="Times New Roman"/>
          <w:sz w:val="20"/>
          <w:szCs w:val="20"/>
        </w:rPr>
      </w:pPr>
    </w:p>
    <w:tbl>
      <w:tblPr>
        <w:tblW w:w="0" w:type="auto"/>
        <w:tblLayout w:type="fixed"/>
        <w:tblCellMar>
          <w:left w:w="85" w:type="dxa"/>
          <w:right w:w="85" w:type="dxa"/>
        </w:tblCellMar>
        <w:tblLook w:val="0000" w:firstRow="0" w:lastRow="0" w:firstColumn="0" w:lastColumn="0" w:noHBand="0" w:noVBand="0"/>
      </w:tblPr>
      <w:tblGrid>
        <w:gridCol w:w="5485"/>
        <w:gridCol w:w="1800"/>
        <w:gridCol w:w="2430"/>
      </w:tblGrid>
      <w:tr w:rsidR="00E4295A" w:rsidTr="005B097F">
        <w:tblPrEx>
          <w:tblCellMar>
            <w:top w:w="0" w:type="dxa"/>
            <w:bottom w:w="0" w:type="dxa"/>
          </w:tblCellMar>
        </w:tblPrEx>
        <w:tc>
          <w:tcPr>
            <w:tcW w:w="5485" w:type="dxa"/>
            <w:tcBorders>
              <w:top w:val="double" w:sz="6" w:space="0" w:color="auto"/>
              <w:left w:val="double" w:sz="6" w:space="0" w:color="auto"/>
              <w:bottom w:val="double" w:sz="6" w:space="0" w:color="auto"/>
              <w:right w:val="double" w:sz="6" w:space="0" w:color="auto"/>
            </w:tcBorders>
          </w:tcPr>
          <w:p w:rsidR="00E4295A" w:rsidRDefault="00E4295A">
            <w:pPr>
              <w:tabs>
                <w:tab w:val="left" w:pos="204"/>
              </w:tabs>
              <w:spacing w:line="-238" w:lineRule="auto"/>
              <w:rPr>
                <w:rFonts w:ascii="Times New Roman" w:hAnsi="Times New Roman" w:cs="Times New Roman"/>
                <w:b/>
                <w:bCs/>
                <w:sz w:val="20"/>
                <w:szCs w:val="20"/>
              </w:rPr>
            </w:pPr>
            <w:r>
              <w:rPr>
                <w:rFonts w:ascii="Times New Roman" w:hAnsi="Times New Roman" w:cs="Times New Roman"/>
                <w:b/>
                <w:bCs/>
                <w:sz w:val="20"/>
                <w:szCs w:val="20"/>
              </w:rPr>
              <w:t>DATA ELEMENT</w:t>
            </w:r>
          </w:p>
        </w:tc>
        <w:tc>
          <w:tcPr>
            <w:tcW w:w="1800" w:type="dxa"/>
            <w:tcBorders>
              <w:top w:val="double" w:sz="6" w:space="0" w:color="auto"/>
              <w:left w:val="double" w:sz="6" w:space="0" w:color="auto"/>
              <w:bottom w:val="double" w:sz="6" w:space="0" w:color="auto"/>
              <w:right w:val="double" w:sz="6" w:space="0" w:color="auto"/>
            </w:tcBorders>
          </w:tcPr>
          <w:p w:rsidR="00E4295A" w:rsidRDefault="00E4295A">
            <w:pPr>
              <w:tabs>
                <w:tab w:val="left" w:pos="204"/>
              </w:tabs>
              <w:spacing w:line="-238" w:lineRule="auto"/>
              <w:jc w:val="center"/>
              <w:rPr>
                <w:rFonts w:ascii="Times New Roman" w:hAnsi="Times New Roman" w:cs="Times New Roman"/>
                <w:b/>
                <w:bCs/>
                <w:sz w:val="20"/>
                <w:szCs w:val="20"/>
              </w:rPr>
            </w:pPr>
            <w:r>
              <w:rPr>
                <w:rFonts w:ascii="Times New Roman" w:hAnsi="Times New Roman" w:cs="Times New Roman"/>
                <w:b/>
                <w:bCs/>
                <w:sz w:val="20"/>
                <w:szCs w:val="20"/>
              </w:rPr>
              <w:t>CURRENT</w:t>
            </w:r>
          </w:p>
        </w:tc>
        <w:tc>
          <w:tcPr>
            <w:tcW w:w="2430" w:type="dxa"/>
            <w:tcBorders>
              <w:top w:val="double" w:sz="6" w:space="0" w:color="auto"/>
              <w:left w:val="double" w:sz="6" w:space="0" w:color="auto"/>
              <w:bottom w:val="double" w:sz="6" w:space="0" w:color="auto"/>
              <w:right w:val="double" w:sz="6" w:space="0" w:color="auto"/>
            </w:tcBorders>
          </w:tcPr>
          <w:p w:rsidR="00E4295A" w:rsidRDefault="00E4295A">
            <w:pPr>
              <w:tabs>
                <w:tab w:val="left" w:pos="204"/>
              </w:tabs>
              <w:spacing w:line="-238" w:lineRule="auto"/>
              <w:jc w:val="center"/>
              <w:rPr>
                <w:rFonts w:ascii="Times New Roman" w:hAnsi="Times New Roman" w:cs="Times New Roman"/>
                <w:b/>
                <w:bCs/>
                <w:sz w:val="20"/>
                <w:szCs w:val="20"/>
              </w:rPr>
            </w:pPr>
            <w:r>
              <w:rPr>
                <w:rFonts w:ascii="Times New Roman" w:hAnsi="Times New Roman" w:cs="Times New Roman"/>
                <w:b/>
                <w:bCs/>
                <w:sz w:val="20"/>
                <w:szCs w:val="20"/>
              </w:rPr>
              <w:t>PROPOSED</w:t>
            </w:r>
          </w:p>
        </w:tc>
      </w:tr>
      <w:tr w:rsidR="00E4295A" w:rsidTr="005B097F">
        <w:tblPrEx>
          <w:tblCellMar>
            <w:top w:w="0" w:type="dxa"/>
            <w:bottom w:w="0" w:type="dxa"/>
          </w:tblCellMar>
        </w:tblPrEx>
        <w:trPr>
          <w:trHeight w:hRule="exact" w:val="640"/>
        </w:trPr>
        <w:tc>
          <w:tcPr>
            <w:tcW w:w="5485"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rPr>
                <w:rFonts w:ascii="Times New Roman" w:hAnsi="Times New Roman" w:cs="Times New Roman"/>
                <w:sz w:val="20"/>
                <w:szCs w:val="20"/>
              </w:rPr>
            </w:pPr>
            <w:r>
              <w:rPr>
                <w:rFonts w:ascii="Times New Roman" w:hAnsi="Times New Roman" w:cs="Times New Roman"/>
                <w:sz w:val="20"/>
                <w:szCs w:val="20"/>
              </w:rPr>
              <w:t>Proposer is offering warranty of_____ years</w:t>
            </w:r>
          </w:p>
        </w:tc>
        <w:tc>
          <w:tcPr>
            <w:tcW w:w="1800"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jc w:val="center"/>
              <w:rPr>
                <w:rFonts w:ascii="Times New Roman" w:hAnsi="Times New Roman" w:cs="Times New Roman"/>
                <w:sz w:val="20"/>
                <w:szCs w:val="20"/>
              </w:rPr>
            </w:pPr>
            <w:r>
              <w:rPr>
                <w:rFonts w:ascii="Times New Roman" w:hAnsi="Times New Roman" w:cs="Times New Roman"/>
                <w:sz w:val="20"/>
                <w:szCs w:val="20"/>
              </w:rPr>
              <w:t>NA</w:t>
            </w:r>
          </w:p>
        </w:tc>
        <w:tc>
          <w:tcPr>
            <w:tcW w:w="2430"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jc w:val="center"/>
              <w:rPr>
                <w:rFonts w:ascii="Times New Roman" w:hAnsi="Times New Roman" w:cs="Times New Roman"/>
                <w:sz w:val="20"/>
                <w:szCs w:val="20"/>
              </w:rPr>
            </w:pPr>
          </w:p>
        </w:tc>
      </w:tr>
      <w:tr w:rsidR="00E4295A" w:rsidTr="005B097F">
        <w:tblPrEx>
          <w:tblCellMar>
            <w:top w:w="0" w:type="dxa"/>
            <w:bottom w:w="0" w:type="dxa"/>
          </w:tblCellMar>
        </w:tblPrEx>
        <w:trPr>
          <w:trHeight w:hRule="exact" w:val="640"/>
        </w:trPr>
        <w:tc>
          <w:tcPr>
            <w:tcW w:w="5485"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rPr>
                <w:rFonts w:ascii="Times New Roman" w:hAnsi="Times New Roman" w:cs="Times New Roman"/>
                <w:sz w:val="20"/>
                <w:szCs w:val="20"/>
              </w:rPr>
            </w:pPr>
            <w:r>
              <w:rPr>
                <w:rFonts w:ascii="Times New Roman" w:hAnsi="Times New Roman" w:cs="Times New Roman"/>
                <w:sz w:val="20"/>
                <w:szCs w:val="20"/>
              </w:rPr>
              <w:t>Terms of warranty</w:t>
            </w:r>
          </w:p>
        </w:tc>
        <w:tc>
          <w:tcPr>
            <w:tcW w:w="1800"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jc w:val="center"/>
              <w:rPr>
                <w:rFonts w:ascii="Times New Roman" w:hAnsi="Times New Roman" w:cs="Times New Roman"/>
                <w:sz w:val="20"/>
                <w:szCs w:val="20"/>
              </w:rPr>
            </w:pPr>
            <w:r>
              <w:rPr>
                <w:rFonts w:ascii="Times New Roman" w:hAnsi="Times New Roman" w:cs="Times New Roman"/>
                <w:sz w:val="20"/>
                <w:szCs w:val="20"/>
              </w:rPr>
              <w:t>NA</w:t>
            </w:r>
          </w:p>
        </w:tc>
        <w:tc>
          <w:tcPr>
            <w:tcW w:w="2430"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jc w:val="center"/>
              <w:rPr>
                <w:rFonts w:ascii="Times New Roman" w:hAnsi="Times New Roman" w:cs="Times New Roman"/>
                <w:sz w:val="20"/>
                <w:szCs w:val="20"/>
              </w:rPr>
            </w:pPr>
          </w:p>
        </w:tc>
      </w:tr>
      <w:tr w:rsidR="00E4295A" w:rsidTr="005B097F">
        <w:tblPrEx>
          <w:tblCellMar>
            <w:top w:w="0" w:type="dxa"/>
            <w:bottom w:w="0" w:type="dxa"/>
          </w:tblCellMar>
        </w:tblPrEx>
        <w:trPr>
          <w:trHeight w:hRule="exact" w:val="640"/>
        </w:trPr>
        <w:tc>
          <w:tcPr>
            <w:tcW w:w="5485"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rPr>
                <w:rFonts w:ascii="Times New Roman" w:hAnsi="Times New Roman" w:cs="Times New Roman"/>
                <w:sz w:val="20"/>
                <w:szCs w:val="20"/>
              </w:rPr>
            </w:pPr>
            <w:r>
              <w:rPr>
                <w:rFonts w:ascii="Times New Roman" w:hAnsi="Times New Roman" w:cs="Times New Roman"/>
                <w:sz w:val="20"/>
                <w:szCs w:val="20"/>
              </w:rPr>
              <w:t>Mean Time Between Failures</w:t>
            </w:r>
          </w:p>
        </w:tc>
        <w:tc>
          <w:tcPr>
            <w:tcW w:w="1800"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jc w:val="center"/>
              <w:rPr>
                <w:rFonts w:ascii="Times New Roman" w:hAnsi="Times New Roman" w:cs="Times New Roman"/>
                <w:sz w:val="20"/>
                <w:szCs w:val="20"/>
              </w:rPr>
            </w:pPr>
          </w:p>
        </w:tc>
        <w:tc>
          <w:tcPr>
            <w:tcW w:w="2430"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jc w:val="center"/>
              <w:rPr>
                <w:rFonts w:ascii="Times New Roman" w:hAnsi="Times New Roman" w:cs="Times New Roman"/>
                <w:sz w:val="20"/>
                <w:szCs w:val="20"/>
              </w:rPr>
            </w:pPr>
          </w:p>
        </w:tc>
      </w:tr>
      <w:tr w:rsidR="00E4295A" w:rsidTr="005B097F">
        <w:tblPrEx>
          <w:tblCellMar>
            <w:top w:w="0" w:type="dxa"/>
            <w:bottom w:w="0" w:type="dxa"/>
          </w:tblCellMar>
        </w:tblPrEx>
        <w:trPr>
          <w:trHeight w:hRule="exact" w:val="640"/>
        </w:trPr>
        <w:tc>
          <w:tcPr>
            <w:tcW w:w="5485"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rPr>
                <w:rFonts w:ascii="Times New Roman" w:hAnsi="Times New Roman" w:cs="Times New Roman"/>
                <w:sz w:val="20"/>
                <w:szCs w:val="20"/>
              </w:rPr>
            </w:pPr>
            <w:r>
              <w:rPr>
                <w:rFonts w:ascii="Times New Roman" w:hAnsi="Times New Roman" w:cs="Times New Roman"/>
                <w:sz w:val="20"/>
                <w:szCs w:val="20"/>
              </w:rPr>
              <w:t>Methodology Type  (See Description – please attach a copy with submission)</w:t>
            </w:r>
          </w:p>
        </w:tc>
        <w:tc>
          <w:tcPr>
            <w:tcW w:w="1800"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jc w:val="center"/>
              <w:rPr>
                <w:rFonts w:ascii="Times New Roman" w:hAnsi="Times New Roman" w:cs="Times New Roman"/>
                <w:sz w:val="20"/>
                <w:szCs w:val="20"/>
              </w:rPr>
            </w:pPr>
            <w:r>
              <w:rPr>
                <w:rFonts w:ascii="Times New Roman" w:hAnsi="Times New Roman" w:cs="Times New Roman"/>
                <w:sz w:val="20"/>
                <w:szCs w:val="20"/>
              </w:rPr>
              <w:t>NA</w:t>
            </w:r>
          </w:p>
        </w:tc>
        <w:tc>
          <w:tcPr>
            <w:tcW w:w="2430"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jc w:val="center"/>
              <w:rPr>
                <w:rFonts w:ascii="Times New Roman" w:hAnsi="Times New Roman" w:cs="Times New Roman"/>
                <w:sz w:val="20"/>
                <w:szCs w:val="20"/>
              </w:rPr>
            </w:pPr>
          </w:p>
        </w:tc>
      </w:tr>
      <w:tr w:rsidR="00E4295A" w:rsidTr="005B097F">
        <w:tblPrEx>
          <w:tblCellMar>
            <w:top w:w="0" w:type="dxa"/>
            <w:bottom w:w="0" w:type="dxa"/>
          </w:tblCellMar>
        </w:tblPrEx>
        <w:trPr>
          <w:trHeight w:hRule="exact" w:val="640"/>
        </w:trPr>
        <w:tc>
          <w:tcPr>
            <w:tcW w:w="5485"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rPr>
                <w:rFonts w:ascii="Times New Roman" w:hAnsi="Times New Roman" w:cs="Times New Roman"/>
                <w:sz w:val="20"/>
                <w:szCs w:val="20"/>
              </w:rPr>
            </w:pPr>
            <w:r>
              <w:rPr>
                <w:rFonts w:ascii="Times New Roman" w:hAnsi="Times New Roman" w:cs="Times New Roman"/>
                <w:sz w:val="20"/>
                <w:szCs w:val="20"/>
              </w:rPr>
              <w:t>Where is proposed item to be installed (O,I,D, etc.)?</w:t>
            </w:r>
          </w:p>
        </w:tc>
        <w:tc>
          <w:tcPr>
            <w:tcW w:w="1800"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jc w:val="center"/>
              <w:rPr>
                <w:rFonts w:ascii="Times New Roman" w:hAnsi="Times New Roman" w:cs="Times New Roman"/>
                <w:sz w:val="20"/>
                <w:szCs w:val="20"/>
              </w:rPr>
            </w:pPr>
            <w:r>
              <w:rPr>
                <w:rFonts w:ascii="Times New Roman" w:hAnsi="Times New Roman" w:cs="Times New Roman"/>
                <w:sz w:val="20"/>
                <w:szCs w:val="20"/>
              </w:rPr>
              <w:t>NA</w:t>
            </w:r>
          </w:p>
        </w:tc>
        <w:tc>
          <w:tcPr>
            <w:tcW w:w="2430"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jc w:val="center"/>
              <w:rPr>
                <w:rFonts w:ascii="Times New Roman" w:hAnsi="Times New Roman" w:cs="Times New Roman"/>
                <w:sz w:val="20"/>
                <w:szCs w:val="20"/>
              </w:rPr>
            </w:pPr>
          </w:p>
        </w:tc>
      </w:tr>
      <w:tr w:rsidR="00E4295A" w:rsidTr="005B097F">
        <w:tblPrEx>
          <w:tblCellMar>
            <w:top w:w="0" w:type="dxa"/>
            <w:bottom w:w="0" w:type="dxa"/>
          </w:tblCellMar>
        </w:tblPrEx>
        <w:trPr>
          <w:trHeight w:hRule="exact" w:val="640"/>
        </w:trPr>
        <w:tc>
          <w:tcPr>
            <w:tcW w:w="5485" w:type="dxa"/>
            <w:tcBorders>
              <w:top w:val="single" w:sz="6" w:space="0" w:color="auto"/>
              <w:left w:val="single" w:sz="6" w:space="0" w:color="auto"/>
              <w:bottom w:val="single" w:sz="6" w:space="0" w:color="auto"/>
              <w:right w:val="single" w:sz="6" w:space="0" w:color="auto"/>
            </w:tcBorders>
          </w:tcPr>
          <w:p w:rsidR="00E4295A" w:rsidRDefault="00325D64">
            <w:pPr>
              <w:tabs>
                <w:tab w:val="left" w:pos="204"/>
              </w:tabs>
              <w:spacing w:before="120"/>
              <w:rPr>
                <w:rFonts w:ascii="Times New Roman" w:hAnsi="Times New Roman" w:cs="Times New Roman"/>
                <w:sz w:val="20"/>
                <w:szCs w:val="20"/>
              </w:rPr>
            </w:pPr>
            <w:r>
              <w:rPr>
                <w:rFonts w:ascii="Times New Roman" w:hAnsi="Times New Roman" w:cs="Times New Roman"/>
                <w:sz w:val="20"/>
                <w:szCs w:val="20"/>
              </w:rPr>
              <w:t>A</w:t>
            </w:r>
            <w:r w:rsidR="00E4295A">
              <w:rPr>
                <w:rFonts w:ascii="Times New Roman" w:hAnsi="Times New Roman" w:cs="Times New Roman"/>
                <w:sz w:val="20"/>
                <w:szCs w:val="20"/>
              </w:rPr>
              <w:t xml:space="preserve">ttrition (A) or  </w:t>
            </w:r>
            <w:r>
              <w:rPr>
                <w:rFonts w:ascii="Times New Roman" w:hAnsi="Times New Roman" w:cs="Times New Roman"/>
                <w:sz w:val="20"/>
                <w:szCs w:val="20"/>
              </w:rPr>
              <w:t xml:space="preserve">forced </w:t>
            </w:r>
            <w:r w:rsidR="00E4295A">
              <w:rPr>
                <w:rFonts w:ascii="Times New Roman" w:hAnsi="Times New Roman" w:cs="Times New Roman"/>
                <w:sz w:val="20"/>
                <w:szCs w:val="20"/>
              </w:rPr>
              <w:t>retrofit (R)  replacement plan</w:t>
            </w:r>
          </w:p>
        </w:tc>
        <w:tc>
          <w:tcPr>
            <w:tcW w:w="1800"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jc w:val="center"/>
              <w:rPr>
                <w:rFonts w:ascii="Times New Roman" w:hAnsi="Times New Roman" w:cs="Times New Roman"/>
                <w:sz w:val="20"/>
                <w:szCs w:val="20"/>
              </w:rPr>
            </w:pPr>
            <w:r>
              <w:rPr>
                <w:rFonts w:ascii="Times New Roman" w:hAnsi="Times New Roman" w:cs="Times New Roman"/>
                <w:sz w:val="20"/>
                <w:szCs w:val="20"/>
              </w:rPr>
              <w:t>NA</w:t>
            </w:r>
          </w:p>
        </w:tc>
        <w:tc>
          <w:tcPr>
            <w:tcW w:w="2430"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jc w:val="center"/>
              <w:rPr>
                <w:rFonts w:ascii="Times New Roman" w:hAnsi="Times New Roman" w:cs="Times New Roman"/>
                <w:sz w:val="20"/>
                <w:szCs w:val="20"/>
              </w:rPr>
            </w:pPr>
          </w:p>
        </w:tc>
      </w:tr>
      <w:tr w:rsidR="00E4295A" w:rsidTr="005B097F">
        <w:tblPrEx>
          <w:tblCellMar>
            <w:top w:w="0" w:type="dxa"/>
            <w:bottom w:w="0" w:type="dxa"/>
          </w:tblCellMar>
        </w:tblPrEx>
        <w:trPr>
          <w:trHeight w:hRule="exact" w:val="640"/>
        </w:trPr>
        <w:tc>
          <w:tcPr>
            <w:tcW w:w="5485"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rPr>
                <w:rFonts w:ascii="Times New Roman" w:hAnsi="Times New Roman" w:cs="Times New Roman"/>
                <w:sz w:val="20"/>
                <w:szCs w:val="20"/>
              </w:rPr>
            </w:pPr>
            <w:r>
              <w:rPr>
                <w:rFonts w:ascii="Times New Roman" w:hAnsi="Times New Roman" w:cs="Times New Roman"/>
                <w:sz w:val="20"/>
                <w:szCs w:val="20"/>
              </w:rPr>
              <w:t>Lead Time of production (months)</w:t>
            </w:r>
          </w:p>
        </w:tc>
        <w:tc>
          <w:tcPr>
            <w:tcW w:w="1800"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jc w:val="center"/>
              <w:rPr>
                <w:rFonts w:ascii="Times New Roman" w:hAnsi="Times New Roman" w:cs="Times New Roman"/>
                <w:sz w:val="20"/>
                <w:szCs w:val="20"/>
              </w:rPr>
            </w:pPr>
            <w:r>
              <w:rPr>
                <w:rFonts w:ascii="Times New Roman" w:hAnsi="Times New Roman" w:cs="Times New Roman"/>
                <w:sz w:val="20"/>
                <w:szCs w:val="20"/>
              </w:rPr>
              <w:t>NA</w:t>
            </w:r>
          </w:p>
        </w:tc>
        <w:tc>
          <w:tcPr>
            <w:tcW w:w="2430"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jc w:val="center"/>
              <w:rPr>
                <w:rFonts w:ascii="Times New Roman" w:hAnsi="Times New Roman" w:cs="Times New Roman"/>
                <w:sz w:val="20"/>
                <w:szCs w:val="20"/>
              </w:rPr>
            </w:pPr>
          </w:p>
        </w:tc>
      </w:tr>
      <w:tr w:rsidR="00E4295A" w:rsidTr="005B097F">
        <w:tblPrEx>
          <w:tblCellMar>
            <w:top w:w="0" w:type="dxa"/>
            <w:bottom w:w="0" w:type="dxa"/>
          </w:tblCellMar>
        </w:tblPrEx>
        <w:trPr>
          <w:trHeight w:hRule="exact" w:val="640"/>
        </w:trPr>
        <w:tc>
          <w:tcPr>
            <w:tcW w:w="5485"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rPr>
                <w:rFonts w:ascii="Times New Roman" w:hAnsi="Times New Roman" w:cs="Times New Roman"/>
                <w:sz w:val="20"/>
                <w:szCs w:val="20"/>
              </w:rPr>
            </w:pPr>
            <w:r>
              <w:rPr>
                <w:rFonts w:ascii="Times New Roman" w:hAnsi="Times New Roman" w:cs="Times New Roman"/>
                <w:sz w:val="20"/>
                <w:szCs w:val="20"/>
              </w:rPr>
              <w:t>Estimated Delivery Date</w:t>
            </w:r>
          </w:p>
        </w:tc>
        <w:tc>
          <w:tcPr>
            <w:tcW w:w="1800"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jc w:val="center"/>
              <w:rPr>
                <w:rFonts w:ascii="Times New Roman" w:hAnsi="Times New Roman" w:cs="Times New Roman"/>
                <w:sz w:val="20"/>
                <w:szCs w:val="20"/>
              </w:rPr>
            </w:pPr>
            <w:r>
              <w:rPr>
                <w:rFonts w:ascii="Times New Roman" w:hAnsi="Times New Roman" w:cs="Times New Roman"/>
                <w:sz w:val="20"/>
                <w:szCs w:val="20"/>
              </w:rPr>
              <w:t>NA</w:t>
            </w:r>
          </w:p>
        </w:tc>
        <w:tc>
          <w:tcPr>
            <w:tcW w:w="2430"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jc w:val="center"/>
              <w:rPr>
                <w:rFonts w:ascii="Times New Roman" w:hAnsi="Times New Roman" w:cs="Times New Roman"/>
                <w:sz w:val="20"/>
                <w:szCs w:val="20"/>
              </w:rPr>
            </w:pPr>
          </w:p>
        </w:tc>
      </w:tr>
      <w:tr w:rsidR="00E4295A" w:rsidTr="005B097F">
        <w:tblPrEx>
          <w:tblCellMar>
            <w:top w:w="0" w:type="dxa"/>
            <w:bottom w:w="0" w:type="dxa"/>
          </w:tblCellMar>
        </w:tblPrEx>
        <w:trPr>
          <w:trHeight w:hRule="exact" w:val="640"/>
        </w:trPr>
        <w:tc>
          <w:tcPr>
            <w:tcW w:w="5485"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rPr>
                <w:rFonts w:ascii="Times New Roman" w:hAnsi="Times New Roman" w:cs="Times New Roman"/>
                <w:sz w:val="20"/>
                <w:szCs w:val="20"/>
              </w:rPr>
            </w:pPr>
            <w:r>
              <w:rPr>
                <w:rFonts w:ascii="Times New Roman" w:hAnsi="Times New Roman" w:cs="Times New Roman"/>
                <w:sz w:val="20"/>
                <w:szCs w:val="20"/>
              </w:rPr>
              <w:t>Production capacity per month</w:t>
            </w:r>
          </w:p>
        </w:tc>
        <w:tc>
          <w:tcPr>
            <w:tcW w:w="1800"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jc w:val="center"/>
              <w:rPr>
                <w:rFonts w:ascii="Times New Roman" w:hAnsi="Times New Roman" w:cs="Times New Roman"/>
                <w:sz w:val="20"/>
                <w:szCs w:val="20"/>
              </w:rPr>
            </w:pPr>
            <w:r>
              <w:rPr>
                <w:rFonts w:ascii="Times New Roman" w:hAnsi="Times New Roman" w:cs="Times New Roman"/>
                <w:sz w:val="20"/>
                <w:szCs w:val="20"/>
              </w:rPr>
              <w:t>NA</w:t>
            </w:r>
          </w:p>
        </w:tc>
        <w:tc>
          <w:tcPr>
            <w:tcW w:w="2430"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jc w:val="center"/>
              <w:rPr>
                <w:rFonts w:ascii="Times New Roman" w:hAnsi="Times New Roman" w:cs="Times New Roman"/>
                <w:sz w:val="20"/>
                <w:szCs w:val="20"/>
              </w:rPr>
            </w:pPr>
          </w:p>
        </w:tc>
      </w:tr>
      <w:tr w:rsidR="00E4295A" w:rsidTr="005B097F">
        <w:tblPrEx>
          <w:tblCellMar>
            <w:top w:w="0" w:type="dxa"/>
            <w:bottom w:w="0" w:type="dxa"/>
          </w:tblCellMar>
        </w:tblPrEx>
        <w:trPr>
          <w:trHeight w:hRule="exact" w:val="640"/>
        </w:trPr>
        <w:tc>
          <w:tcPr>
            <w:tcW w:w="5485"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rPr>
                <w:rFonts w:ascii="Times New Roman" w:hAnsi="Times New Roman" w:cs="Times New Roman"/>
                <w:sz w:val="20"/>
                <w:szCs w:val="20"/>
              </w:rPr>
            </w:pPr>
            <w:r>
              <w:rPr>
                <w:rFonts w:ascii="Times New Roman" w:hAnsi="Times New Roman" w:cs="Times New Roman"/>
                <w:sz w:val="20"/>
                <w:szCs w:val="20"/>
              </w:rPr>
              <w:t>Installation capacity per month</w:t>
            </w:r>
          </w:p>
        </w:tc>
        <w:tc>
          <w:tcPr>
            <w:tcW w:w="1800"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jc w:val="center"/>
              <w:rPr>
                <w:rFonts w:ascii="Times New Roman" w:hAnsi="Times New Roman" w:cs="Times New Roman"/>
                <w:sz w:val="20"/>
                <w:szCs w:val="20"/>
              </w:rPr>
            </w:pPr>
            <w:r>
              <w:rPr>
                <w:rFonts w:ascii="Times New Roman" w:hAnsi="Times New Roman" w:cs="Times New Roman"/>
                <w:sz w:val="20"/>
                <w:szCs w:val="20"/>
              </w:rPr>
              <w:t>NA</w:t>
            </w:r>
          </w:p>
        </w:tc>
        <w:tc>
          <w:tcPr>
            <w:tcW w:w="2430"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jc w:val="center"/>
              <w:rPr>
                <w:rFonts w:ascii="Times New Roman" w:hAnsi="Times New Roman" w:cs="Times New Roman"/>
                <w:sz w:val="20"/>
                <w:szCs w:val="20"/>
              </w:rPr>
            </w:pPr>
          </w:p>
        </w:tc>
      </w:tr>
      <w:tr w:rsidR="00E4295A" w:rsidTr="005B097F">
        <w:tblPrEx>
          <w:tblCellMar>
            <w:top w:w="0" w:type="dxa"/>
            <w:bottom w:w="0" w:type="dxa"/>
          </w:tblCellMar>
        </w:tblPrEx>
        <w:trPr>
          <w:trHeight w:hRule="exact" w:val="640"/>
        </w:trPr>
        <w:tc>
          <w:tcPr>
            <w:tcW w:w="5485"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rPr>
                <w:rFonts w:ascii="Times New Roman" w:hAnsi="Times New Roman" w:cs="Times New Roman"/>
                <w:sz w:val="20"/>
                <w:szCs w:val="20"/>
              </w:rPr>
            </w:pPr>
            <w:r>
              <w:rPr>
                <w:rFonts w:ascii="Times New Roman" w:hAnsi="Times New Roman" w:cs="Times New Roman"/>
                <w:sz w:val="20"/>
                <w:szCs w:val="20"/>
              </w:rPr>
              <w:t>Platform quantity</w:t>
            </w:r>
          </w:p>
        </w:tc>
        <w:tc>
          <w:tcPr>
            <w:tcW w:w="1800"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jc w:val="center"/>
              <w:rPr>
                <w:rFonts w:ascii="Times New Roman" w:hAnsi="Times New Roman" w:cs="Times New Roman"/>
                <w:sz w:val="20"/>
                <w:szCs w:val="20"/>
              </w:rPr>
            </w:pPr>
          </w:p>
        </w:tc>
        <w:tc>
          <w:tcPr>
            <w:tcW w:w="2430"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jc w:val="center"/>
              <w:rPr>
                <w:rFonts w:ascii="Times New Roman" w:hAnsi="Times New Roman" w:cs="Times New Roman"/>
                <w:sz w:val="20"/>
                <w:szCs w:val="20"/>
              </w:rPr>
            </w:pPr>
          </w:p>
        </w:tc>
      </w:tr>
      <w:tr w:rsidR="00E4295A" w:rsidTr="005B097F">
        <w:tblPrEx>
          <w:tblCellMar>
            <w:top w:w="0" w:type="dxa"/>
            <w:bottom w:w="0" w:type="dxa"/>
          </w:tblCellMar>
        </w:tblPrEx>
        <w:trPr>
          <w:trHeight w:hRule="exact" w:val="640"/>
        </w:trPr>
        <w:tc>
          <w:tcPr>
            <w:tcW w:w="5485"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rPr>
                <w:rFonts w:ascii="Times New Roman" w:hAnsi="Times New Roman" w:cs="Times New Roman"/>
                <w:sz w:val="20"/>
                <w:szCs w:val="20"/>
              </w:rPr>
            </w:pPr>
            <w:r>
              <w:rPr>
                <w:rFonts w:ascii="Times New Roman" w:hAnsi="Times New Roman" w:cs="Times New Roman"/>
                <w:sz w:val="20"/>
                <w:szCs w:val="20"/>
              </w:rPr>
              <w:t>Installs per platform</w:t>
            </w:r>
          </w:p>
        </w:tc>
        <w:tc>
          <w:tcPr>
            <w:tcW w:w="1800"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jc w:val="center"/>
              <w:rPr>
                <w:rFonts w:ascii="Times New Roman" w:hAnsi="Times New Roman" w:cs="Times New Roman"/>
                <w:sz w:val="20"/>
                <w:szCs w:val="20"/>
              </w:rPr>
            </w:pPr>
          </w:p>
        </w:tc>
        <w:tc>
          <w:tcPr>
            <w:tcW w:w="2430"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jc w:val="center"/>
              <w:rPr>
                <w:rFonts w:ascii="Times New Roman" w:hAnsi="Times New Roman" w:cs="Times New Roman"/>
                <w:sz w:val="20"/>
                <w:szCs w:val="20"/>
              </w:rPr>
            </w:pPr>
          </w:p>
        </w:tc>
      </w:tr>
      <w:tr w:rsidR="00E4295A" w:rsidTr="005B097F">
        <w:tblPrEx>
          <w:tblCellMar>
            <w:top w:w="0" w:type="dxa"/>
            <w:bottom w:w="0" w:type="dxa"/>
          </w:tblCellMar>
        </w:tblPrEx>
        <w:trPr>
          <w:trHeight w:hRule="exact" w:val="640"/>
        </w:trPr>
        <w:tc>
          <w:tcPr>
            <w:tcW w:w="5485"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rPr>
                <w:rFonts w:ascii="Times New Roman" w:hAnsi="Times New Roman" w:cs="Times New Roman"/>
                <w:sz w:val="20"/>
                <w:szCs w:val="20"/>
              </w:rPr>
            </w:pPr>
            <w:r>
              <w:rPr>
                <w:rFonts w:ascii="Times New Roman" w:hAnsi="Times New Roman" w:cs="Times New Roman"/>
                <w:sz w:val="20"/>
                <w:szCs w:val="20"/>
              </w:rPr>
              <w:t>Spares - retail</w:t>
            </w:r>
          </w:p>
        </w:tc>
        <w:tc>
          <w:tcPr>
            <w:tcW w:w="1800"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jc w:val="center"/>
              <w:rPr>
                <w:rFonts w:ascii="Times New Roman" w:hAnsi="Times New Roman" w:cs="Times New Roman"/>
                <w:sz w:val="20"/>
                <w:szCs w:val="20"/>
              </w:rPr>
            </w:pPr>
            <w:r>
              <w:rPr>
                <w:rFonts w:ascii="Times New Roman" w:hAnsi="Times New Roman" w:cs="Times New Roman"/>
                <w:sz w:val="20"/>
                <w:szCs w:val="20"/>
              </w:rPr>
              <w:t>NA</w:t>
            </w:r>
          </w:p>
        </w:tc>
        <w:tc>
          <w:tcPr>
            <w:tcW w:w="2430"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jc w:val="center"/>
              <w:rPr>
                <w:rFonts w:ascii="Times New Roman" w:hAnsi="Times New Roman" w:cs="Times New Roman"/>
                <w:sz w:val="20"/>
                <w:szCs w:val="20"/>
              </w:rPr>
            </w:pPr>
          </w:p>
        </w:tc>
      </w:tr>
      <w:tr w:rsidR="00E4295A" w:rsidTr="005B097F">
        <w:tblPrEx>
          <w:tblCellMar>
            <w:top w:w="0" w:type="dxa"/>
            <w:bottom w:w="0" w:type="dxa"/>
          </w:tblCellMar>
        </w:tblPrEx>
        <w:trPr>
          <w:trHeight w:hRule="exact" w:val="640"/>
        </w:trPr>
        <w:tc>
          <w:tcPr>
            <w:tcW w:w="5485"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rPr>
                <w:rFonts w:ascii="Times New Roman" w:hAnsi="Times New Roman" w:cs="Times New Roman"/>
                <w:sz w:val="20"/>
                <w:szCs w:val="20"/>
              </w:rPr>
            </w:pPr>
            <w:r>
              <w:rPr>
                <w:rFonts w:ascii="Times New Roman" w:hAnsi="Times New Roman" w:cs="Times New Roman"/>
                <w:sz w:val="20"/>
                <w:szCs w:val="20"/>
              </w:rPr>
              <w:t>Spares - wholesale</w:t>
            </w:r>
          </w:p>
        </w:tc>
        <w:tc>
          <w:tcPr>
            <w:tcW w:w="1800"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jc w:val="center"/>
              <w:rPr>
                <w:rFonts w:ascii="Times New Roman" w:hAnsi="Times New Roman" w:cs="Times New Roman"/>
                <w:sz w:val="20"/>
                <w:szCs w:val="20"/>
              </w:rPr>
            </w:pPr>
            <w:r>
              <w:rPr>
                <w:rFonts w:ascii="Times New Roman" w:hAnsi="Times New Roman" w:cs="Times New Roman"/>
                <w:sz w:val="20"/>
                <w:szCs w:val="20"/>
              </w:rPr>
              <w:t>NA</w:t>
            </w:r>
          </w:p>
        </w:tc>
        <w:tc>
          <w:tcPr>
            <w:tcW w:w="2430" w:type="dxa"/>
            <w:tcBorders>
              <w:top w:val="single" w:sz="6" w:space="0" w:color="auto"/>
              <w:left w:val="single" w:sz="6" w:space="0" w:color="auto"/>
              <w:bottom w:val="single" w:sz="6" w:space="0" w:color="auto"/>
              <w:right w:val="single" w:sz="6" w:space="0" w:color="auto"/>
            </w:tcBorders>
          </w:tcPr>
          <w:p w:rsidR="00E4295A" w:rsidRDefault="00E4295A">
            <w:pPr>
              <w:tabs>
                <w:tab w:val="left" w:pos="204"/>
              </w:tabs>
              <w:spacing w:before="120" w:line="-238" w:lineRule="auto"/>
              <w:jc w:val="center"/>
              <w:rPr>
                <w:rFonts w:ascii="Times New Roman" w:hAnsi="Times New Roman" w:cs="Times New Roman"/>
                <w:sz w:val="20"/>
                <w:szCs w:val="20"/>
              </w:rPr>
            </w:pPr>
          </w:p>
        </w:tc>
      </w:tr>
    </w:tbl>
    <w:p w:rsidR="005B097F" w:rsidRDefault="005B097F">
      <w:pPr>
        <w:rPr>
          <w:rFonts w:ascii="Times New Roman" w:hAnsi="Times New Roman" w:cs="Times New Roman"/>
          <w:sz w:val="20"/>
          <w:szCs w:val="20"/>
        </w:rPr>
      </w:pPr>
    </w:p>
    <w:p w:rsidR="005B097F" w:rsidRDefault="005B097F">
      <w:pPr>
        <w:jc w:val="center"/>
        <w:rPr>
          <w:rFonts w:ascii="Times New Roman" w:hAnsi="Times New Roman" w:cs="Times New Roman"/>
          <w:sz w:val="20"/>
          <w:szCs w:val="20"/>
        </w:rPr>
      </w:pPr>
    </w:p>
    <w:p w:rsidR="005B097F" w:rsidRDefault="005B097F">
      <w:pPr>
        <w:jc w:val="center"/>
        <w:rPr>
          <w:rFonts w:ascii="Times New Roman" w:hAnsi="Times New Roman" w:cs="Times New Roman"/>
          <w:sz w:val="20"/>
          <w:szCs w:val="20"/>
        </w:rPr>
      </w:pPr>
    </w:p>
    <w:p w:rsidR="005B097F" w:rsidRDefault="005B097F">
      <w:pPr>
        <w:tabs>
          <w:tab w:val="center" w:pos="5040"/>
          <w:tab w:val="left" w:pos="8640"/>
        </w:tabs>
        <w:rPr>
          <w:rFonts w:ascii="Times New Roman" w:hAnsi="Times New Roman" w:cs="Times New Roman"/>
          <w:sz w:val="32"/>
          <w:szCs w:val="32"/>
        </w:rPr>
      </w:pPr>
    </w:p>
    <w:p w:rsidR="00FA6552" w:rsidRDefault="00FA6552">
      <w:pPr>
        <w:tabs>
          <w:tab w:val="center" w:pos="5040"/>
          <w:tab w:val="left" w:pos="8640"/>
        </w:tabs>
        <w:rPr>
          <w:rFonts w:ascii="Times New Roman" w:hAnsi="Times New Roman" w:cs="Times New Roman"/>
          <w:sz w:val="32"/>
          <w:szCs w:val="32"/>
        </w:rPr>
        <w:sectPr w:rsidR="00FA6552">
          <w:pgSz w:w="12240" w:h="15840"/>
          <w:pgMar w:top="450" w:right="1080" w:bottom="450" w:left="1080" w:header="1008" w:footer="720" w:gutter="0"/>
          <w:cols w:space="720"/>
          <w:noEndnote/>
        </w:sectPr>
      </w:pPr>
    </w:p>
    <w:p w:rsidR="0036222B" w:rsidRDefault="0036222B" w:rsidP="0036222B">
      <w:pPr>
        <w:widowControl/>
        <w:spacing w:before="240"/>
        <w:jc w:val="center"/>
        <w:rPr>
          <w:rFonts w:ascii="Times New Roman" w:hAnsi="Times New Roman" w:cs="Times New Roman"/>
          <w:b/>
          <w:bCs/>
          <w:color w:val="000080"/>
          <w:sz w:val="40"/>
          <w:szCs w:val="40"/>
        </w:rPr>
      </w:pPr>
      <w:r>
        <w:rPr>
          <w:rFonts w:ascii="Times New Roman" w:hAnsi="Times New Roman" w:cs="Times New Roman"/>
          <w:b/>
          <w:bCs/>
          <w:color w:val="000080"/>
          <w:sz w:val="40"/>
          <w:szCs w:val="40"/>
        </w:rPr>
        <w:lastRenderedPageBreak/>
        <w:t>LECP Submittal Form</w:t>
      </w:r>
    </w:p>
    <w:p w:rsidR="005B097F" w:rsidRDefault="005B097F" w:rsidP="0036222B">
      <w:pPr>
        <w:jc w:val="center"/>
        <w:rPr>
          <w:rFonts w:ascii="Times New Roman" w:hAnsi="Times New Roman" w:cs="Times New Roman"/>
          <w:b/>
          <w:bCs/>
          <w:sz w:val="20"/>
          <w:szCs w:val="20"/>
        </w:rPr>
      </w:pPr>
      <w:r>
        <w:rPr>
          <w:rFonts w:ascii="Times New Roman" w:hAnsi="Times New Roman" w:cs="Times New Roman"/>
          <w:b/>
          <w:bCs/>
          <w:sz w:val="20"/>
          <w:szCs w:val="20"/>
        </w:rPr>
        <w:t xml:space="preserve">Page 5 - Part Specific </w:t>
      </w:r>
      <w:r w:rsidR="0036222B">
        <w:rPr>
          <w:rFonts w:ascii="Times New Roman" w:hAnsi="Times New Roman" w:cs="Times New Roman"/>
          <w:b/>
          <w:bCs/>
          <w:sz w:val="20"/>
          <w:szCs w:val="20"/>
        </w:rPr>
        <w:t>Information</w:t>
      </w:r>
    </w:p>
    <w:p w:rsidR="005B097F" w:rsidRDefault="005B097F">
      <w:pPr>
        <w:jc w:val="center"/>
        <w:rPr>
          <w:rFonts w:ascii="Times New Roman" w:hAnsi="Times New Roman" w:cs="Times New Roman"/>
          <w:b/>
          <w:bCs/>
          <w:sz w:val="20"/>
          <w:szCs w:val="20"/>
        </w:rPr>
      </w:pPr>
    </w:p>
    <w:tbl>
      <w:tblPr>
        <w:tblW w:w="0" w:type="auto"/>
        <w:tblLayout w:type="fixed"/>
        <w:tblLook w:val="0000" w:firstRow="0" w:lastRow="0" w:firstColumn="0" w:lastColumn="0" w:noHBand="0" w:noVBand="0"/>
      </w:tblPr>
      <w:tblGrid>
        <w:gridCol w:w="5868"/>
        <w:gridCol w:w="1980"/>
        <w:gridCol w:w="2070"/>
      </w:tblGrid>
      <w:tr w:rsidR="0036222B" w:rsidTr="005B097F">
        <w:tblPrEx>
          <w:tblCellMar>
            <w:top w:w="0" w:type="dxa"/>
            <w:bottom w:w="0" w:type="dxa"/>
          </w:tblCellMar>
        </w:tblPrEx>
        <w:tc>
          <w:tcPr>
            <w:tcW w:w="5868" w:type="dxa"/>
            <w:tcBorders>
              <w:top w:val="double" w:sz="6" w:space="0" w:color="auto"/>
              <w:left w:val="double" w:sz="6" w:space="0" w:color="auto"/>
              <w:bottom w:val="double" w:sz="6" w:space="0" w:color="auto"/>
              <w:right w:val="double" w:sz="6" w:space="0" w:color="auto"/>
            </w:tcBorders>
          </w:tcPr>
          <w:p w:rsidR="0036222B" w:rsidRDefault="0036222B">
            <w:pPr>
              <w:rPr>
                <w:rFonts w:ascii="Times New Roman" w:hAnsi="Times New Roman" w:cs="Times New Roman"/>
                <w:b/>
                <w:bCs/>
                <w:sz w:val="20"/>
                <w:szCs w:val="20"/>
              </w:rPr>
            </w:pPr>
            <w:r>
              <w:rPr>
                <w:rFonts w:ascii="Times New Roman" w:hAnsi="Times New Roman" w:cs="Times New Roman"/>
                <w:b/>
                <w:bCs/>
                <w:sz w:val="20"/>
                <w:szCs w:val="20"/>
              </w:rPr>
              <w:t>DATA ELEMENT</w:t>
            </w:r>
          </w:p>
        </w:tc>
        <w:tc>
          <w:tcPr>
            <w:tcW w:w="1980" w:type="dxa"/>
            <w:tcBorders>
              <w:top w:val="double" w:sz="6" w:space="0" w:color="auto"/>
              <w:left w:val="double" w:sz="6" w:space="0" w:color="auto"/>
              <w:bottom w:val="double" w:sz="6" w:space="0" w:color="auto"/>
              <w:right w:val="double" w:sz="6" w:space="0" w:color="auto"/>
            </w:tcBorders>
          </w:tcPr>
          <w:p w:rsidR="0036222B" w:rsidRDefault="0036222B">
            <w:pPr>
              <w:jc w:val="center"/>
              <w:rPr>
                <w:rFonts w:ascii="Times New Roman" w:hAnsi="Times New Roman" w:cs="Times New Roman"/>
                <w:b/>
                <w:bCs/>
                <w:sz w:val="20"/>
                <w:szCs w:val="20"/>
              </w:rPr>
            </w:pPr>
            <w:r>
              <w:rPr>
                <w:rFonts w:ascii="Times New Roman" w:hAnsi="Times New Roman" w:cs="Times New Roman"/>
                <w:b/>
                <w:bCs/>
                <w:sz w:val="20"/>
                <w:szCs w:val="20"/>
              </w:rPr>
              <w:t>CURRENT</w:t>
            </w:r>
          </w:p>
        </w:tc>
        <w:tc>
          <w:tcPr>
            <w:tcW w:w="2070" w:type="dxa"/>
            <w:tcBorders>
              <w:top w:val="double" w:sz="6" w:space="0" w:color="auto"/>
              <w:left w:val="double" w:sz="6" w:space="0" w:color="auto"/>
              <w:bottom w:val="double" w:sz="6" w:space="0" w:color="auto"/>
              <w:right w:val="double" w:sz="6" w:space="0" w:color="auto"/>
            </w:tcBorders>
          </w:tcPr>
          <w:p w:rsidR="0036222B" w:rsidRDefault="0036222B">
            <w:pPr>
              <w:jc w:val="center"/>
              <w:rPr>
                <w:rFonts w:ascii="Times New Roman" w:hAnsi="Times New Roman" w:cs="Times New Roman"/>
                <w:b/>
                <w:bCs/>
                <w:sz w:val="20"/>
                <w:szCs w:val="20"/>
              </w:rPr>
            </w:pPr>
            <w:r>
              <w:rPr>
                <w:rFonts w:ascii="Times New Roman" w:hAnsi="Times New Roman" w:cs="Times New Roman"/>
                <w:b/>
                <w:bCs/>
                <w:sz w:val="20"/>
                <w:szCs w:val="20"/>
              </w:rPr>
              <w:t>PROPOSED</w:t>
            </w:r>
          </w:p>
        </w:tc>
      </w:tr>
      <w:tr w:rsidR="0036222B" w:rsidTr="005B097F">
        <w:tblPrEx>
          <w:tblCellMar>
            <w:top w:w="0" w:type="dxa"/>
            <w:bottom w:w="0" w:type="dxa"/>
          </w:tblCellMar>
        </w:tblPrEx>
        <w:trPr>
          <w:trHeight w:val="640"/>
        </w:trPr>
        <w:tc>
          <w:tcPr>
            <w:tcW w:w="5868" w:type="dxa"/>
            <w:tcBorders>
              <w:top w:val="nil"/>
              <w:left w:val="single" w:sz="6" w:space="0" w:color="auto"/>
              <w:bottom w:val="single" w:sz="6" w:space="0" w:color="auto"/>
              <w:right w:val="single" w:sz="6" w:space="0" w:color="auto"/>
            </w:tcBorders>
          </w:tcPr>
          <w:p w:rsidR="0036222B" w:rsidRDefault="0036222B">
            <w:pPr>
              <w:spacing w:before="120"/>
              <w:rPr>
                <w:rFonts w:ascii="Times New Roman" w:hAnsi="Times New Roman" w:cs="Times New Roman"/>
                <w:sz w:val="20"/>
                <w:szCs w:val="20"/>
              </w:rPr>
            </w:pPr>
            <w:r>
              <w:rPr>
                <w:rFonts w:ascii="Times New Roman" w:hAnsi="Times New Roman" w:cs="Times New Roman"/>
                <w:sz w:val="20"/>
                <w:szCs w:val="20"/>
              </w:rPr>
              <w:t>Cognizance Code</w:t>
            </w:r>
          </w:p>
        </w:tc>
        <w:tc>
          <w:tcPr>
            <w:tcW w:w="1980" w:type="dxa"/>
            <w:tcBorders>
              <w:top w:val="nil"/>
              <w:left w:val="single" w:sz="6" w:space="0" w:color="auto"/>
              <w:bottom w:val="single" w:sz="6" w:space="0" w:color="auto"/>
              <w:right w:val="single" w:sz="6" w:space="0" w:color="auto"/>
            </w:tcBorders>
          </w:tcPr>
          <w:p w:rsidR="0036222B" w:rsidRDefault="0036222B">
            <w:pPr>
              <w:spacing w:before="120"/>
              <w:jc w:val="center"/>
              <w:rPr>
                <w:rFonts w:ascii="Times New Roman" w:hAnsi="Times New Roman" w:cs="Times New Roman"/>
                <w:sz w:val="20"/>
                <w:szCs w:val="20"/>
              </w:rPr>
            </w:pPr>
          </w:p>
        </w:tc>
        <w:tc>
          <w:tcPr>
            <w:tcW w:w="2070" w:type="dxa"/>
            <w:tcBorders>
              <w:top w:val="nil"/>
              <w:left w:val="single" w:sz="6" w:space="0" w:color="auto"/>
              <w:bottom w:val="single" w:sz="6" w:space="0" w:color="auto"/>
              <w:right w:val="single" w:sz="6" w:space="0" w:color="auto"/>
            </w:tcBorders>
          </w:tcPr>
          <w:p w:rsidR="0036222B" w:rsidRDefault="0036222B">
            <w:pPr>
              <w:spacing w:before="120"/>
              <w:jc w:val="center"/>
              <w:rPr>
                <w:rFonts w:ascii="Times New Roman" w:hAnsi="Times New Roman" w:cs="Times New Roman"/>
                <w:sz w:val="20"/>
                <w:szCs w:val="20"/>
              </w:rPr>
            </w:pPr>
          </w:p>
        </w:tc>
      </w:tr>
      <w:tr w:rsidR="0036222B" w:rsidTr="005B097F">
        <w:tblPrEx>
          <w:tblCellMar>
            <w:top w:w="0" w:type="dxa"/>
            <w:bottom w:w="0" w:type="dxa"/>
          </w:tblCellMar>
        </w:tblPrEx>
        <w:trPr>
          <w:trHeight w:val="640"/>
        </w:trPr>
        <w:tc>
          <w:tcPr>
            <w:tcW w:w="5868" w:type="dxa"/>
            <w:tcBorders>
              <w:top w:val="single" w:sz="6" w:space="0" w:color="auto"/>
              <w:left w:val="single" w:sz="6" w:space="0" w:color="auto"/>
              <w:bottom w:val="single" w:sz="6" w:space="0" w:color="auto"/>
              <w:right w:val="single" w:sz="6" w:space="0" w:color="auto"/>
            </w:tcBorders>
          </w:tcPr>
          <w:p w:rsidR="0036222B" w:rsidRDefault="0036222B">
            <w:pPr>
              <w:spacing w:before="120"/>
              <w:rPr>
                <w:rFonts w:ascii="Times New Roman" w:hAnsi="Times New Roman" w:cs="Times New Roman"/>
                <w:sz w:val="20"/>
                <w:szCs w:val="20"/>
              </w:rPr>
            </w:pPr>
            <w:r>
              <w:rPr>
                <w:rFonts w:ascii="Times New Roman" w:hAnsi="Times New Roman" w:cs="Times New Roman"/>
                <w:sz w:val="20"/>
                <w:szCs w:val="20"/>
              </w:rPr>
              <w:t>NIIN</w:t>
            </w:r>
          </w:p>
        </w:tc>
        <w:tc>
          <w:tcPr>
            <w:tcW w:w="1980" w:type="dxa"/>
            <w:tcBorders>
              <w:top w:val="single" w:sz="6" w:space="0" w:color="auto"/>
              <w:left w:val="single" w:sz="6" w:space="0" w:color="auto"/>
              <w:bottom w:val="single" w:sz="6" w:space="0" w:color="auto"/>
              <w:right w:val="single" w:sz="6" w:space="0" w:color="auto"/>
            </w:tcBorders>
          </w:tcPr>
          <w:p w:rsidR="0036222B" w:rsidRDefault="0036222B">
            <w:pPr>
              <w:spacing w:before="120"/>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2070" w:type="dxa"/>
            <w:tcBorders>
              <w:top w:val="single" w:sz="6" w:space="0" w:color="auto"/>
              <w:left w:val="single" w:sz="6" w:space="0" w:color="auto"/>
              <w:bottom w:val="single" w:sz="6" w:space="0" w:color="auto"/>
              <w:right w:val="single" w:sz="6" w:space="0" w:color="auto"/>
            </w:tcBorders>
          </w:tcPr>
          <w:p w:rsidR="0036222B" w:rsidRDefault="0036222B">
            <w:pPr>
              <w:spacing w:before="120"/>
              <w:jc w:val="center"/>
              <w:rPr>
                <w:rFonts w:ascii="Times New Roman" w:hAnsi="Times New Roman" w:cs="Times New Roman"/>
                <w:sz w:val="20"/>
                <w:szCs w:val="20"/>
              </w:rPr>
            </w:pPr>
          </w:p>
        </w:tc>
      </w:tr>
      <w:tr w:rsidR="0036222B" w:rsidTr="005B097F">
        <w:tblPrEx>
          <w:tblCellMar>
            <w:top w:w="0" w:type="dxa"/>
            <w:bottom w:w="0" w:type="dxa"/>
          </w:tblCellMar>
        </w:tblPrEx>
        <w:trPr>
          <w:trHeight w:val="640"/>
        </w:trPr>
        <w:tc>
          <w:tcPr>
            <w:tcW w:w="5868" w:type="dxa"/>
            <w:tcBorders>
              <w:top w:val="single" w:sz="6" w:space="0" w:color="auto"/>
              <w:left w:val="single" w:sz="6" w:space="0" w:color="auto"/>
              <w:bottom w:val="single" w:sz="6" w:space="0" w:color="auto"/>
              <w:right w:val="single" w:sz="6" w:space="0" w:color="auto"/>
            </w:tcBorders>
          </w:tcPr>
          <w:p w:rsidR="0036222B" w:rsidRDefault="0036222B">
            <w:pPr>
              <w:spacing w:before="120"/>
              <w:rPr>
                <w:rFonts w:ascii="Times New Roman" w:hAnsi="Times New Roman" w:cs="Times New Roman"/>
                <w:sz w:val="20"/>
                <w:szCs w:val="20"/>
              </w:rPr>
            </w:pPr>
            <w:r>
              <w:rPr>
                <w:rFonts w:ascii="Times New Roman" w:hAnsi="Times New Roman" w:cs="Times New Roman"/>
                <w:sz w:val="20"/>
                <w:szCs w:val="20"/>
              </w:rPr>
              <w:t>Part Number</w:t>
            </w:r>
          </w:p>
        </w:tc>
        <w:tc>
          <w:tcPr>
            <w:tcW w:w="1980" w:type="dxa"/>
            <w:tcBorders>
              <w:top w:val="single" w:sz="6" w:space="0" w:color="auto"/>
              <w:left w:val="single" w:sz="6" w:space="0" w:color="auto"/>
              <w:bottom w:val="single" w:sz="6" w:space="0" w:color="auto"/>
              <w:right w:val="single" w:sz="6" w:space="0" w:color="auto"/>
            </w:tcBorders>
          </w:tcPr>
          <w:p w:rsidR="0036222B" w:rsidRDefault="0036222B">
            <w:pPr>
              <w:spacing w:before="120"/>
              <w:jc w:val="center"/>
              <w:rPr>
                <w:rFonts w:ascii="Times New Roman" w:hAnsi="Times New Roman" w:cs="Times New Roman"/>
                <w:sz w:val="20"/>
                <w:szCs w:val="20"/>
              </w:rPr>
            </w:pPr>
          </w:p>
        </w:tc>
        <w:tc>
          <w:tcPr>
            <w:tcW w:w="2070" w:type="dxa"/>
            <w:tcBorders>
              <w:top w:val="single" w:sz="6" w:space="0" w:color="auto"/>
              <w:left w:val="single" w:sz="6" w:space="0" w:color="auto"/>
              <w:bottom w:val="single" w:sz="6" w:space="0" w:color="auto"/>
              <w:right w:val="single" w:sz="6" w:space="0" w:color="auto"/>
            </w:tcBorders>
          </w:tcPr>
          <w:p w:rsidR="0036222B" w:rsidRDefault="0036222B">
            <w:pPr>
              <w:spacing w:before="120"/>
              <w:jc w:val="center"/>
              <w:rPr>
                <w:rFonts w:ascii="Times New Roman" w:hAnsi="Times New Roman" w:cs="Times New Roman"/>
                <w:sz w:val="20"/>
                <w:szCs w:val="20"/>
              </w:rPr>
            </w:pPr>
          </w:p>
        </w:tc>
      </w:tr>
      <w:tr w:rsidR="0036222B" w:rsidTr="005B097F">
        <w:tblPrEx>
          <w:tblCellMar>
            <w:top w:w="0" w:type="dxa"/>
            <w:bottom w:w="0" w:type="dxa"/>
          </w:tblCellMar>
        </w:tblPrEx>
        <w:trPr>
          <w:trHeight w:val="640"/>
        </w:trPr>
        <w:tc>
          <w:tcPr>
            <w:tcW w:w="5868" w:type="dxa"/>
            <w:tcBorders>
              <w:top w:val="single" w:sz="6" w:space="0" w:color="auto"/>
              <w:left w:val="single" w:sz="6" w:space="0" w:color="auto"/>
              <w:bottom w:val="single" w:sz="6" w:space="0" w:color="auto"/>
              <w:right w:val="single" w:sz="6" w:space="0" w:color="auto"/>
            </w:tcBorders>
          </w:tcPr>
          <w:p w:rsidR="0036222B" w:rsidRDefault="0036222B">
            <w:pPr>
              <w:spacing w:before="120"/>
              <w:rPr>
                <w:rFonts w:ascii="Times New Roman" w:hAnsi="Times New Roman" w:cs="Times New Roman"/>
                <w:sz w:val="20"/>
                <w:szCs w:val="20"/>
              </w:rPr>
            </w:pPr>
            <w:r>
              <w:rPr>
                <w:rFonts w:ascii="Times New Roman" w:hAnsi="Times New Roman" w:cs="Times New Roman"/>
                <w:sz w:val="20"/>
                <w:szCs w:val="20"/>
              </w:rPr>
              <w:t>Part Name</w:t>
            </w:r>
          </w:p>
        </w:tc>
        <w:tc>
          <w:tcPr>
            <w:tcW w:w="1980" w:type="dxa"/>
            <w:tcBorders>
              <w:top w:val="single" w:sz="6" w:space="0" w:color="auto"/>
              <w:left w:val="single" w:sz="6" w:space="0" w:color="auto"/>
              <w:bottom w:val="single" w:sz="6" w:space="0" w:color="auto"/>
              <w:right w:val="single" w:sz="6" w:space="0" w:color="auto"/>
            </w:tcBorders>
          </w:tcPr>
          <w:p w:rsidR="0036222B" w:rsidRDefault="0036222B">
            <w:pPr>
              <w:spacing w:before="120"/>
              <w:jc w:val="center"/>
              <w:rPr>
                <w:rFonts w:ascii="Times New Roman" w:hAnsi="Times New Roman" w:cs="Times New Roman"/>
                <w:sz w:val="20"/>
                <w:szCs w:val="20"/>
              </w:rPr>
            </w:pPr>
          </w:p>
        </w:tc>
        <w:tc>
          <w:tcPr>
            <w:tcW w:w="2070" w:type="dxa"/>
            <w:tcBorders>
              <w:top w:val="single" w:sz="6" w:space="0" w:color="auto"/>
              <w:left w:val="single" w:sz="6" w:space="0" w:color="auto"/>
              <w:bottom w:val="single" w:sz="6" w:space="0" w:color="auto"/>
              <w:right w:val="single" w:sz="6" w:space="0" w:color="auto"/>
            </w:tcBorders>
          </w:tcPr>
          <w:p w:rsidR="0036222B" w:rsidRDefault="0036222B">
            <w:pPr>
              <w:spacing w:before="120"/>
              <w:jc w:val="center"/>
              <w:rPr>
                <w:rFonts w:ascii="Times New Roman" w:hAnsi="Times New Roman" w:cs="Times New Roman"/>
                <w:sz w:val="20"/>
                <w:szCs w:val="20"/>
              </w:rPr>
            </w:pPr>
          </w:p>
        </w:tc>
      </w:tr>
      <w:tr w:rsidR="0036222B" w:rsidTr="005B097F">
        <w:tblPrEx>
          <w:tblCellMar>
            <w:top w:w="0" w:type="dxa"/>
            <w:bottom w:w="0" w:type="dxa"/>
          </w:tblCellMar>
        </w:tblPrEx>
        <w:trPr>
          <w:trHeight w:val="640"/>
        </w:trPr>
        <w:tc>
          <w:tcPr>
            <w:tcW w:w="5868" w:type="dxa"/>
            <w:tcBorders>
              <w:top w:val="single" w:sz="6" w:space="0" w:color="auto"/>
              <w:left w:val="single" w:sz="6" w:space="0" w:color="auto"/>
              <w:bottom w:val="single" w:sz="6" w:space="0" w:color="auto"/>
              <w:right w:val="single" w:sz="6" w:space="0" w:color="auto"/>
            </w:tcBorders>
          </w:tcPr>
          <w:p w:rsidR="0036222B" w:rsidRDefault="0036222B">
            <w:pPr>
              <w:spacing w:before="120"/>
              <w:rPr>
                <w:rFonts w:ascii="Times New Roman" w:hAnsi="Times New Roman" w:cs="Times New Roman"/>
                <w:sz w:val="20"/>
                <w:szCs w:val="20"/>
              </w:rPr>
            </w:pPr>
            <w:r>
              <w:rPr>
                <w:rFonts w:ascii="Times New Roman" w:hAnsi="Times New Roman" w:cs="Times New Roman"/>
                <w:sz w:val="20"/>
                <w:szCs w:val="20"/>
              </w:rPr>
              <w:t>Source Maintenance &amp; Recoverability Code</w:t>
            </w:r>
          </w:p>
        </w:tc>
        <w:tc>
          <w:tcPr>
            <w:tcW w:w="1980" w:type="dxa"/>
            <w:tcBorders>
              <w:top w:val="single" w:sz="6" w:space="0" w:color="auto"/>
              <w:left w:val="single" w:sz="6" w:space="0" w:color="auto"/>
              <w:bottom w:val="single" w:sz="6" w:space="0" w:color="auto"/>
              <w:right w:val="single" w:sz="6" w:space="0" w:color="auto"/>
            </w:tcBorders>
          </w:tcPr>
          <w:p w:rsidR="0036222B" w:rsidRDefault="0036222B">
            <w:pPr>
              <w:spacing w:before="120"/>
              <w:jc w:val="center"/>
              <w:rPr>
                <w:rFonts w:ascii="Times New Roman" w:hAnsi="Times New Roman" w:cs="Times New Roman"/>
                <w:sz w:val="20"/>
                <w:szCs w:val="20"/>
              </w:rPr>
            </w:pPr>
          </w:p>
        </w:tc>
        <w:tc>
          <w:tcPr>
            <w:tcW w:w="2070" w:type="dxa"/>
            <w:tcBorders>
              <w:top w:val="single" w:sz="6" w:space="0" w:color="auto"/>
              <w:left w:val="single" w:sz="6" w:space="0" w:color="auto"/>
              <w:bottom w:val="single" w:sz="6" w:space="0" w:color="auto"/>
              <w:right w:val="single" w:sz="6" w:space="0" w:color="auto"/>
            </w:tcBorders>
          </w:tcPr>
          <w:p w:rsidR="0036222B" w:rsidRDefault="0036222B">
            <w:pPr>
              <w:spacing w:before="120"/>
              <w:jc w:val="center"/>
              <w:rPr>
                <w:rFonts w:ascii="Times New Roman" w:hAnsi="Times New Roman" w:cs="Times New Roman"/>
                <w:sz w:val="20"/>
                <w:szCs w:val="20"/>
              </w:rPr>
            </w:pPr>
          </w:p>
        </w:tc>
      </w:tr>
      <w:tr w:rsidR="0036222B" w:rsidTr="005B097F">
        <w:tblPrEx>
          <w:tblCellMar>
            <w:top w:w="0" w:type="dxa"/>
            <w:bottom w:w="0" w:type="dxa"/>
          </w:tblCellMar>
        </w:tblPrEx>
        <w:trPr>
          <w:trHeight w:val="640"/>
        </w:trPr>
        <w:tc>
          <w:tcPr>
            <w:tcW w:w="5868" w:type="dxa"/>
            <w:tcBorders>
              <w:top w:val="single" w:sz="6" w:space="0" w:color="auto"/>
              <w:left w:val="single" w:sz="6" w:space="0" w:color="auto"/>
              <w:bottom w:val="single" w:sz="6" w:space="0" w:color="auto"/>
              <w:right w:val="single" w:sz="6" w:space="0" w:color="auto"/>
            </w:tcBorders>
          </w:tcPr>
          <w:p w:rsidR="0036222B" w:rsidRDefault="0036222B">
            <w:pPr>
              <w:spacing w:before="120"/>
              <w:rPr>
                <w:rFonts w:ascii="Times New Roman" w:hAnsi="Times New Roman" w:cs="Times New Roman"/>
                <w:sz w:val="20"/>
                <w:szCs w:val="20"/>
              </w:rPr>
            </w:pPr>
            <w:r>
              <w:rPr>
                <w:rFonts w:ascii="Times New Roman" w:hAnsi="Times New Roman" w:cs="Times New Roman"/>
                <w:sz w:val="20"/>
                <w:szCs w:val="20"/>
              </w:rPr>
              <w:t>Quantity per Install</w:t>
            </w:r>
          </w:p>
        </w:tc>
        <w:tc>
          <w:tcPr>
            <w:tcW w:w="1980" w:type="dxa"/>
            <w:tcBorders>
              <w:top w:val="single" w:sz="6" w:space="0" w:color="auto"/>
              <w:left w:val="single" w:sz="6" w:space="0" w:color="auto"/>
              <w:bottom w:val="single" w:sz="6" w:space="0" w:color="auto"/>
              <w:right w:val="single" w:sz="6" w:space="0" w:color="auto"/>
            </w:tcBorders>
          </w:tcPr>
          <w:p w:rsidR="0036222B" w:rsidRDefault="0036222B">
            <w:pPr>
              <w:spacing w:before="120"/>
              <w:jc w:val="center"/>
              <w:rPr>
                <w:rFonts w:ascii="Times New Roman" w:hAnsi="Times New Roman" w:cs="Times New Roman"/>
                <w:sz w:val="20"/>
                <w:szCs w:val="20"/>
              </w:rPr>
            </w:pPr>
          </w:p>
        </w:tc>
        <w:tc>
          <w:tcPr>
            <w:tcW w:w="2070" w:type="dxa"/>
            <w:tcBorders>
              <w:top w:val="single" w:sz="6" w:space="0" w:color="auto"/>
              <w:left w:val="single" w:sz="6" w:space="0" w:color="auto"/>
              <w:bottom w:val="single" w:sz="6" w:space="0" w:color="auto"/>
              <w:right w:val="single" w:sz="6" w:space="0" w:color="auto"/>
            </w:tcBorders>
          </w:tcPr>
          <w:p w:rsidR="0036222B" w:rsidRDefault="0036222B">
            <w:pPr>
              <w:spacing w:before="120"/>
              <w:jc w:val="center"/>
              <w:rPr>
                <w:rFonts w:ascii="Times New Roman" w:hAnsi="Times New Roman" w:cs="Times New Roman"/>
                <w:sz w:val="20"/>
                <w:szCs w:val="20"/>
              </w:rPr>
            </w:pPr>
          </w:p>
        </w:tc>
      </w:tr>
      <w:tr w:rsidR="0036222B" w:rsidTr="005B097F">
        <w:tblPrEx>
          <w:tblCellMar>
            <w:top w:w="0" w:type="dxa"/>
            <w:bottom w:w="0" w:type="dxa"/>
          </w:tblCellMar>
        </w:tblPrEx>
        <w:trPr>
          <w:trHeight w:val="640"/>
        </w:trPr>
        <w:tc>
          <w:tcPr>
            <w:tcW w:w="5868" w:type="dxa"/>
            <w:tcBorders>
              <w:top w:val="single" w:sz="6" w:space="0" w:color="auto"/>
              <w:left w:val="single" w:sz="6" w:space="0" w:color="auto"/>
              <w:bottom w:val="single" w:sz="6" w:space="0" w:color="auto"/>
              <w:right w:val="single" w:sz="6" w:space="0" w:color="auto"/>
            </w:tcBorders>
          </w:tcPr>
          <w:p w:rsidR="0036222B" w:rsidRDefault="0036222B">
            <w:pPr>
              <w:spacing w:before="120"/>
              <w:rPr>
                <w:rFonts w:ascii="Times New Roman" w:hAnsi="Times New Roman" w:cs="Times New Roman"/>
                <w:sz w:val="20"/>
                <w:szCs w:val="20"/>
              </w:rPr>
            </w:pPr>
            <w:r>
              <w:rPr>
                <w:rFonts w:ascii="Times New Roman" w:hAnsi="Times New Roman" w:cs="Times New Roman"/>
                <w:sz w:val="20"/>
                <w:szCs w:val="20"/>
              </w:rPr>
              <w:t>On-Order</w:t>
            </w:r>
          </w:p>
        </w:tc>
        <w:tc>
          <w:tcPr>
            <w:tcW w:w="1980" w:type="dxa"/>
            <w:tcBorders>
              <w:top w:val="single" w:sz="6" w:space="0" w:color="auto"/>
              <w:left w:val="single" w:sz="6" w:space="0" w:color="auto"/>
              <w:bottom w:val="single" w:sz="6" w:space="0" w:color="auto"/>
              <w:right w:val="single" w:sz="6" w:space="0" w:color="auto"/>
            </w:tcBorders>
          </w:tcPr>
          <w:p w:rsidR="0036222B" w:rsidRDefault="0036222B">
            <w:pPr>
              <w:spacing w:before="120"/>
              <w:jc w:val="center"/>
              <w:rPr>
                <w:rFonts w:ascii="Times New Roman" w:hAnsi="Times New Roman" w:cs="Times New Roman"/>
                <w:sz w:val="20"/>
                <w:szCs w:val="20"/>
              </w:rPr>
            </w:pPr>
          </w:p>
        </w:tc>
        <w:tc>
          <w:tcPr>
            <w:tcW w:w="2070" w:type="dxa"/>
            <w:tcBorders>
              <w:top w:val="single" w:sz="6" w:space="0" w:color="auto"/>
              <w:left w:val="single" w:sz="6" w:space="0" w:color="auto"/>
              <w:bottom w:val="single" w:sz="6" w:space="0" w:color="auto"/>
              <w:right w:val="single" w:sz="6" w:space="0" w:color="auto"/>
            </w:tcBorders>
          </w:tcPr>
          <w:p w:rsidR="0036222B" w:rsidRDefault="0036222B">
            <w:pPr>
              <w:spacing w:before="120"/>
              <w:jc w:val="center"/>
              <w:rPr>
                <w:rFonts w:ascii="Times New Roman" w:hAnsi="Times New Roman" w:cs="Times New Roman"/>
                <w:sz w:val="20"/>
                <w:szCs w:val="20"/>
              </w:rPr>
            </w:pPr>
          </w:p>
        </w:tc>
      </w:tr>
      <w:tr w:rsidR="0036222B" w:rsidTr="005B097F">
        <w:tblPrEx>
          <w:tblCellMar>
            <w:top w:w="0" w:type="dxa"/>
            <w:bottom w:w="0" w:type="dxa"/>
          </w:tblCellMar>
        </w:tblPrEx>
        <w:trPr>
          <w:trHeight w:val="640"/>
        </w:trPr>
        <w:tc>
          <w:tcPr>
            <w:tcW w:w="5868" w:type="dxa"/>
            <w:tcBorders>
              <w:top w:val="single" w:sz="6" w:space="0" w:color="auto"/>
              <w:left w:val="single" w:sz="6" w:space="0" w:color="auto"/>
              <w:bottom w:val="single" w:sz="6" w:space="0" w:color="auto"/>
              <w:right w:val="single" w:sz="6" w:space="0" w:color="auto"/>
            </w:tcBorders>
          </w:tcPr>
          <w:p w:rsidR="0036222B" w:rsidRDefault="0036222B">
            <w:pPr>
              <w:spacing w:before="120"/>
              <w:rPr>
                <w:rFonts w:ascii="Times New Roman" w:hAnsi="Times New Roman" w:cs="Times New Roman"/>
                <w:sz w:val="20"/>
                <w:szCs w:val="20"/>
              </w:rPr>
            </w:pPr>
            <w:r>
              <w:rPr>
                <w:rFonts w:ascii="Times New Roman" w:hAnsi="Times New Roman" w:cs="Times New Roman"/>
                <w:sz w:val="20"/>
                <w:szCs w:val="20"/>
              </w:rPr>
              <w:t>Survival Rate</w:t>
            </w:r>
          </w:p>
        </w:tc>
        <w:tc>
          <w:tcPr>
            <w:tcW w:w="1980" w:type="dxa"/>
            <w:tcBorders>
              <w:top w:val="single" w:sz="6" w:space="0" w:color="auto"/>
              <w:left w:val="single" w:sz="6" w:space="0" w:color="auto"/>
              <w:bottom w:val="single" w:sz="6" w:space="0" w:color="auto"/>
              <w:right w:val="single" w:sz="6" w:space="0" w:color="auto"/>
            </w:tcBorders>
          </w:tcPr>
          <w:p w:rsidR="0036222B" w:rsidRDefault="0036222B">
            <w:pPr>
              <w:spacing w:before="120"/>
              <w:jc w:val="center"/>
              <w:rPr>
                <w:rFonts w:ascii="Times New Roman" w:hAnsi="Times New Roman" w:cs="Times New Roman"/>
                <w:sz w:val="20"/>
                <w:szCs w:val="20"/>
              </w:rPr>
            </w:pPr>
          </w:p>
        </w:tc>
        <w:tc>
          <w:tcPr>
            <w:tcW w:w="2070" w:type="dxa"/>
            <w:tcBorders>
              <w:top w:val="single" w:sz="6" w:space="0" w:color="auto"/>
              <w:left w:val="single" w:sz="6" w:space="0" w:color="auto"/>
              <w:bottom w:val="single" w:sz="6" w:space="0" w:color="auto"/>
              <w:right w:val="single" w:sz="6" w:space="0" w:color="auto"/>
            </w:tcBorders>
          </w:tcPr>
          <w:p w:rsidR="0036222B" w:rsidRDefault="0036222B">
            <w:pPr>
              <w:spacing w:before="120"/>
              <w:jc w:val="center"/>
              <w:rPr>
                <w:rFonts w:ascii="Times New Roman" w:hAnsi="Times New Roman" w:cs="Times New Roman"/>
                <w:sz w:val="20"/>
                <w:szCs w:val="20"/>
              </w:rPr>
            </w:pPr>
          </w:p>
        </w:tc>
      </w:tr>
      <w:tr w:rsidR="0036222B" w:rsidTr="005B097F">
        <w:tblPrEx>
          <w:tblCellMar>
            <w:top w:w="0" w:type="dxa"/>
            <w:bottom w:w="0" w:type="dxa"/>
          </w:tblCellMar>
        </w:tblPrEx>
        <w:trPr>
          <w:trHeight w:val="640"/>
        </w:trPr>
        <w:tc>
          <w:tcPr>
            <w:tcW w:w="5868" w:type="dxa"/>
            <w:tcBorders>
              <w:top w:val="single" w:sz="6" w:space="0" w:color="auto"/>
              <w:left w:val="single" w:sz="6" w:space="0" w:color="auto"/>
              <w:bottom w:val="single" w:sz="6" w:space="0" w:color="auto"/>
              <w:right w:val="single" w:sz="6" w:space="0" w:color="auto"/>
            </w:tcBorders>
          </w:tcPr>
          <w:p w:rsidR="0036222B" w:rsidRDefault="0036222B">
            <w:pPr>
              <w:spacing w:before="120"/>
              <w:rPr>
                <w:rFonts w:ascii="Times New Roman" w:hAnsi="Times New Roman" w:cs="Times New Roman"/>
                <w:sz w:val="20"/>
                <w:szCs w:val="20"/>
              </w:rPr>
            </w:pPr>
            <w:r>
              <w:rPr>
                <w:rFonts w:ascii="Times New Roman" w:hAnsi="Times New Roman" w:cs="Times New Roman"/>
                <w:sz w:val="20"/>
                <w:szCs w:val="20"/>
              </w:rPr>
              <w:t>Back-Orders</w:t>
            </w:r>
          </w:p>
        </w:tc>
        <w:tc>
          <w:tcPr>
            <w:tcW w:w="1980" w:type="dxa"/>
            <w:tcBorders>
              <w:top w:val="single" w:sz="6" w:space="0" w:color="auto"/>
              <w:left w:val="single" w:sz="6" w:space="0" w:color="auto"/>
              <w:bottom w:val="single" w:sz="6" w:space="0" w:color="auto"/>
              <w:right w:val="single" w:sz="6" w:space="0" w:color="auto"/>
            </w:tcBorders>
          </w:tcPr>
          <w:p w:rsidR="0036222B" w:rsidRDefault="0036222B">
            <w:pPr>
              <w:spacing w:before="120"/>
              <w:jc w:val="center"/>
              <w:rPr>
                <w:rFonts w:ascii="Times New Roman" w:hAnsi="Times New Roman" w:cs="Times New Roman"/>
                <w:sz w:val="20"/>
                <w:szCs w:val="20"/>
              </w:rPr>
            </w:pPr>
          </w:p>
        </w:tc>
        <w:tc>
          <w:tcPr>
            <w:tcW w:w="2070" w:type="dxa"/>
            <w:tcBorders>
              <w:top w:val="single" w:sz="6" w:space="0" w:color="auto"/>
              <w:left w:val="single" w:sz="6" w:space="0" w:color="auto"/>
              <w:bottom w:val="single" w:sz="6" w:space="0" w:color="auto"/>
              <w:right w:val="single" w:sz="6" w:space="0" w:color="auto"/>
            </w:tcBorders>
          </w:tcPr>
          <w:p w:rsidR="0036222B" w:rsidRDefault="0036222B">
            <w:pPr>
              <w:spacing w:before="120"/>
              <w:jc w:val="center"/>
              <w:rPr>
                <w:rFonts w:ascii="Times New Roman" w:hAnsi="Times New Roman" w:cs="Times New Roman"/>
                <w:sz w:val="20"/>
                <w:szCs w:val="20"/>
              </w:rPr>
            </w:pPr>
          </w:p>
        </w:tc>
      </w:tr>
      <w:tr w:rsidR="0036222B" w:rsidTr="005B097F">
        <w:tblPrEx>
          <w:tblCellMar>
            <w:top w:w="0" w:type="dxa"/>
            <w:bottom w:w="0" w:type="dxa"/>
          </w:tblCellMar>
        </w:tblPrEx>
        <w:trPr>
          <w:trHeight w:val="640"/>
        </w:trPr>
        <w:tc>
          <w:tcPr>
            <w:tcW w:w="5868" w:type="dxa"/>
            <w:tcBorders>
              <w:top w:val="single" w:sz="6" w:space="0" w:color="auto"/>
              <w:left w:val="single" w:sz="6" w:space="0" w:color="auto"/>
              <w:bottom w:val="single" w:sz="6" w:space="0" w:color="auto"/>
              <w:right w:val="single" w:sz="6" w:space="0" w:color="auto"/>
            </w:tcBorders>
          </w:tcPr>
          <w:p w:rsidR="0036222B" w:rsidRDefault="0036222B">
            <w:pPr>
              <w:spacing w:before="120"/>
              <w:rPr>
                <w:rFonts w:ascii="Times New Roman" w:hAnsi="Times New Roman" w:cs="Times New Roman"/>
                <w:sz w:val="20"/>
                <w:szCs w:val="20"/>
              </w:rPr>
            </w:pPr>
            <w:r>
              <w:rPr>
                <w:rFonts w:ascii="Times New Roman" w:hAnsi="Times New Roman" w:cs="Times New Roman"/>
                <w:sz w:val="20"/>
                <w:szCs w:val="20"/>
              </w:rPr>
              <w:t>RFI Assets - quantity</w:t>
            </w:r>
          </w:p>
        </w:tc>
        <w:tc>
          <w:tcPr>
            <w:tcW w:w="1980" w:type="dxa"/>
            <w:tcBorders>
              <w:top w:val="single" w:sz="6" w:space="0" w:color="auto"/>
              <w:left w:val="single" w:sz="6" w:space="0" w:color="auto"/>
              <w:bottom w:val="single" w:sz="6" w:space="0" w:color="auto"/>
              <w:right w:val="single" w:sz="6" w:space="0" w:color="auto"/>
            </w:tcBorders>
          </w:tcPr>
          <w:p w:rsidR="0036222B" w:rsidRDefault="0036222B">
            <w:pPr>
              <w:spacing w:before="120"/>
              <w:jc w:val="center"/>
              <w:rPr>
                <w:rFonts w:ascii="Times New Roman" w:hAnsi="Times New Roman" w:cs="Times New Roman"/>
                <w:sz w:val="20"/>
                <w:szCs w:val="20"/>
              </w:rPr>
            </w:pPr>
          </w:p>
        </w:tc>
        <w:tc>
          <w:tcPr>
            <w:tcW w:w="2070" w:type="dxa"/>
            <w:tcBorders>
              <w:top w:val="single" w:sz="6" w:space="0" w:color="auto"/>
              <w:left w:val="single" w:sz="6" w:space="0" w:color="auto"/>
              <w:bottom w:val="single" w:sz="6" w:space="0" w:color="auto"/>
              <w:right w:val="single" w:sz="6" w:space="0" w:color="auto"/>
            </w:tcBorders>
          </w:tcPr>
          <w:p w:rsidR="0036222B" w:rsidRDefault="0036222B">
            <w:pPr>
              <w:spacing w:before="120"/>
              <w:jc w:val="center"/>
              <w:rPr>
                <w:rFonts w:ascii="Times New Roman" w:hAnsi="Times New Roman" w:cs="Times New Roman"/>
                <w:sz w:val="20"/>
                <w:szCs w:val="20"/>
              </w:rPr>
            </w:pPr>
          </w:p>
        </w:tc>
      </w:tr>
      <w:tr w:rsidR="0036222B" w:rsidTr="005B097F">
        <w:tblPrEx>
          <w:tblCellMar>
            <w:top w:w="0" w:type="dxa"/>
            <w:bottom w:w="0" w:type="dxa"/>
          </w:tblCellMar>
        </w:tblPrEx>
        <w:trPr>
          <w:trHeight w:val="640"/>
        </w:trPr>
        <w:tc>
          <w:tcPr>
            <w:tcW w:w="5868" w:type="dxa"/>
            <w:tcBorders>
              <w:top w:val="single" w:sz="6" w:space="0" w:color="auto"/>
              <w:left w:val="single" w:sz="6" w:space="0" w:color="auto"/>
              <w:bottom w:val="single" w:sz="6" w:space="0" w:color="auto"/>
              <w:right w:val="single" w:sz="6" w:space="0" w:color="auto"/>
            </w:tcBorders>
          </w:tcPr>
          <w:p w:rsidR="0036222B" w:rsidRDefault="0036222B">
            <w:pPr>
              <w:spacing w:before="120"/>
              <w:rPr>
                <w:rFonts w:ascii="Times New Roman" w:hAnsi="Times New Roman" w:cs="Times New Roman"/>
                <w:sz w:val="20"/>
                <w:szCs w:val="20"/>
              </w:rPr>
            </w:pPr>
            <w:r>
              <w:rPr>
                <w:rFonts w:ascii="Times New Roman" w:hAnsi="Times New Roman" w:cs="Times New Roman"/>
                <w:sz w:val="20"/>
                <w:szCs w:val="20"/>
              </w:rPr>
              <w:t>Non-RFI Assets - quantity</w:t>
            </w:r>
          </w:p>
        </w:tc>
        <w:tc>
          <w:tcPr>
            <w:tcW w:w="1980" w:type="dxa"/>
            <w:tcBorders>
              <w:top w:val="single" w:sz="6" w:space="0" w:color="auto"/>
              <w:left w:val="single" w:sz="6" w:space="0" w:color="auto"/>
              <w:bottom w:val="single" w:sz="6" w:space="0" w:color="auto"/>
              <w:right w:val="single" w:sz="6" w:space="0" w:color="auto"/>
            </w:tcBorders>
          </w:tcPr>
          <w:p w:rsidR="0036222B" w:rsidRDefault="0036222B">
            <w:pPr>
              <w:spacing w:before="120"/>
              <w:jc w:val="center"/>
              <w:rPr>
                <w:rFonts w:ascii="Times New Roman" w:hAnsi="Times New Roman" w:cs="Times New Roman"/>
                <w:sz w:val="20"/>
                <w:szCs w:val="20"/>
              </w:rPr>
            </w:pPr>
          </w:p>
        </w:tc>
        <w:tc>
          <w:tcPr>
            <w:tcW w:w="2070" w:type="dxa"/>
            <w:tcBorders>
              <w:top w:val="single" w:sz="6" w:space="0" w:color="auto"/>
              <w:left w:val="single" w:sz="6" w:space="0" w:color="auto"/>
              <w:bottom w:val="single" w:sz="6" w:space="0" w:color="auto"/>
              <w:right w:val="single" w:sz="6" w:space="0" w:color="auto"/>
            </w:tcBorders>
          </w:tcPr>
          <w:p w:rsidR="0036222B" w:rsidRDefault="0036222B">
            <w:pPr>
              <w:spacing w:before="120"/>
              <w:jc w:val="center"/>
              <w:rPr>
                <w:rFonts w:ascii="Times New Roman" w:hAnsi="Times New Roman" w:cs="Times New Roman"/>
                <w:sz w:val="20"/>
                <w:szCs w:val="20"/>
              </w:rPr>
            </w:pPr>
          </w:p>
        </w:tc>
      </w:tr>
      <w:tr w:rsidR="0036222B" w:rsidTr="005B097F">
        <w:tblPrEx>
          <w:tblCellMar>
            <w:top w:w="0" w:type="dxa"/>
            <w:bottom w:w="0" w:type="dxa"/>
          </w:tblCellMar>
        </w:tblPrEx>
        <w:trPr>
          <w:trHeight w:val="640"/>
        </w:trPr>
        <w:tc>
          <w:tcPr>
            <w:tcW w:w="5868" w:type="dxa"/>
            <w:tcBorders>
              <w:top w:val="single" w:sz="6" w:space="0" w:color="auto"/>
              <w:left w:val="single" w:sz="6" w:space="0" w:color="auto"/>
              <w:bottom w:val="single" w:sz="6" w:space="0" w:color="auto"/>
              <w:right w:val="single" w:sz="6" w:space="0" w:color="auto"/>
            </w:tcBorders>
          </w:tcPr>
          <w:p w:rsidR="0036222B" w:rsidRDefault="0036222B">
            <w:pPr>
              <w:spacing w:before="120"/>
              <w:rPr>
                <w:rFonts w:ascii="Times New Roman" w:hAnsi="Times New Roman" w:cs="Times New Roman"/>
                <w:sz w:val="20"/>
                <w:szCs w:val="20"/>
              </w:rPr>
            </w:pPr>
            <w:r>
              <w:rPr>
                <w:rFonts w:ascii="Times New Roman" w:hAnsi="Times New Roman" w:cs="Times New Roman"/>
                <w:sz w:val="20"/>
                <w:szCs w:val="20"/>
              </w:rPr>
              <w:t>Average number of Depot actions per year</w:t>
            </w:r>
          </w:p>
        </w:tc>
        <w:tc>
          <w:tcPr>
            <w:tcW w:w="1980" w:type="dxa"/>
            <w:tcBorders>
              <w:top w:val="single" w:sz="6" w:space="0" w:color="auto"/>
              <w:left w:val="single" w:sz="6" w:space="0" w:color="auto"/>
              <w:bottom w:val="single" w:sz="6" w:space="0" w:color="auto"/>
              <w:right w:val="single" w:sz="6" w:space="0" w:color="auto"/>
            </w:tcBorders>
          </w:tcPr>
          <w:p w:rsidR="0036222B" w:rsidRDefault="0036222B">
            <w:pPr>
              <w:spacing w:before="120"/>
              <w:jc w:val="center"/>
              <w:rPr>
                <w:rFonts w:ascii="Times New Roman" w:hAnsi="Times New Roman" w:cs="Times New Roman"/>
                <w:sz w:val="20"/>
                <w:szCs w:val="20"/>
              </w:rPr>
            </w:pPr>
          </w:p>
        </w:tc>
        <w:tc>
          <w:tcPr>
            <w:tcW w:w="2070" w:type="dxa"/>
            <w:tcBorders>
              <w:top w:val="single" w:sz="6" w:space="0" w:color="auto"/>
              <w:left w:val="single" w:sz="6" w:space="0" w:color="auto"/>
              <w:bottom w:val="single" w:sz="6" w:space="0" w:color="auto"/>
              <w:right w:val="single" w:sz="6" w:space="0" w:color="auto"/>
            </w:tcBorders>
          </w:tcPr>
          <w:p w:rsidR="0036222B" w:rsidRDefault="0036222B">
            <w:pPr>
              <w:spacing w:before="120"/>
              <w:jc w:val="center"/>
              <w:rPr>
                <w:rFonts w:ascii="Times New Roman" w:hAnsi="Times New Roman" w:cs="Times New Roman"/>
                <w:sz w:val="20"/>
                <w:szCs w:val="20"/>
              </w:rPr>
            </w:pPr>
          </w:p>
        </w:tc>
      </w:tr>
      <w:tr w:rsidR="0036222B" w:rsidTr="005B097F">
        <w:tblPrEx>
          <w:tblCellMar>
            <w:top w:w="0" w:type="dxa"/>
            <w:bottom w:w="0" w:type="dxa"/>
          </w:tblCellMar>
        </w:tblPrEx>
        <w:trPr>
          <w:trHeight w:val="640"/>
        </w:trPr>
        <w:tc>
          <w:tcPr>
            <w:tcW w:w="5868" w:type="dxa"/>
            <w:tcBorders>
              <w:top w:val="single" w:sz="6" w:space="0" w:color="auto"/>
              <w:left w:val="single" w:sz="6" w:space="0" w:color="auto"/>
              <w:bottom w:val="single" w:sz="6" w:space="0" w:color="auto"/>
              <w:right w:val="single" w:sz="6" w:space="0" w:color="auto"/>
            </w:tcBorders>
          </w:tcPr>
          <w:p w:rsidR="0036222B" w:rsidRDefault="0036222B">
            <w:pPr>
              <w:spacing w:before="120"/>
              <w:rPr>
                <w:rFonts w:ascii="Times New Roman" w:hAnsi="Times New Roman" w:cs="Times New Roman"/>
                <w:sz w:val="20"/>
                <w:szCs w:val="20"/>
              </w:rPr>
            </w:pPr>
            <w:r>
              <w:rPr>
                <w:rFonts w:ascii="Times New Roman" w:hAnsi="Times New Roman" w:cs="Times New Roman"/>
                <w:sz w:val="20"/>
                <w:szCs w:val="20"/>
              </w:rPr>
              <w:t>Mean flight hours between depot actions (MFHBD)</w:t>
            </w:r>
          </w:p>
        </w:tc>
        <w:tc>
          <w:tcPr>
            <w:tcW w:w="1980" w:type="dxa"/>
            <w:tcBorders>
              <w:top w:val="single" w:sz="6" w:space="0" w:color="auto"/>
              <w:left w:val="single" w:sz="6" w:space="0" w:color="auto"/>
              <w:bottom w:val="single" w:sz="6" w:space="0" w:color="auto"/>
              <w:right w:val="single" w:sz="6" w:space="0" w:color="auto"/>
            </w:tcBorders>
          </w:tcPr>
          <w:p w:rsidR="0036222B" w:rsidRDefault="0036222B">
            <w:pPr>
              <w:spacing w:before="120"/>
              <w:jc w:val="center"/>
              <w:rPr>
                <w:rFonts w:ascii="Times New Roman" w:hAnsi="Times New Roman" w:cs="Times New Roman"/>
                <w:sz w:val="20"/>
                <w:szCs w:val="20"/>
              </w:rPr>
            </w:pPr>
          </w:p>
        </w:tc>
        <w:tc>
          <w:tcPr>
            <w:tcW w:w="2070" w:type="dxa"/>
            <w:tcBorders>
              <w:top w:val="single" w:sz="6" w:space="0" w:color="auto"/>
              <w:left w:val="single" w:sz="6" w:space="0" w:color="auto"/>
              <w:bottom w:val="single" w:sz="6" w:space="0" w:color="auto"/>
              <w:right w:val="single" w:sz="6" w:space="0" w:color="auto"/>
            </w:tcBorders>
          </w:tcPr>
          <w:p w:rsidR="0036222B" w:rsidRDefault="0036222B">
            <w:pPr>
              <w:spacing w:before="120"/>
              <w:jc w:val="center"/>
              <w:rPr>
                <w:rFonts w:ascii="Times New Roman" w:hAnsi="Times New Roman" w:cs="Times New Roman"/>
                <w:sz w:val="20"/>
                <w:szCs w:val="20"/>
              </w:rPr>
            </w:pPr>
          </w:p>
        </w:tc>
      </w:tr>
      <w:tr w:rsidR="0036222B" w:rsidTr="005B097F">
        <w:tblPrEx>
          <w:tblCellMar>
            <w:top w:w="0" w:type="dxa"/>
            <w:bottom w:w="0" w:type="dxa"/>
          </w:tblCellMar>
        </w:tblPrEx>
        <w:trPr>
          <w:trHeight w:val="640"/>
        </w:trPr>
        <w:tc>
          <w:tcPr>
            <w:tcW w:w="5868" w:type="dxa"/>
            <w:tcBorders>
              <w:top w:val="single" w:sz="6" w:space="0" w:color="auto"/>
              <w:left w:val="single" w:sz="6" w:space="0" w:color="auto"/>
              <w:bottom w:val="single" w:sz="6" w:space="0" w:color="auto"/>
              <w:right w:val="single" w:sz="6" w:space="0" w:color="auto"/>
            </w:tcBorders>
          </w:tcPr>
          <w:p w:rsidR="0036222B" w:rsidRDefault="0036222B">
            <w:pPr>
              <w:spacing w:before="120"/>
              <w:rPr>
                <w:rFonts w:ascii="Times New Roman" w:hAnsi="Times New Roman" w:cs="Times New Roman"/>
                <w:sz w:val="20"/>
                <w:szCs w:val="20"/>
              </w:rPr>
            </w:pPr>
            <w:r>
              <w:rPr>
                <w:rFonts w:ascii="Times New Roman" w:hAnsi="Times New Roman" w:cs="Times New Roman"/>
                <w:sz w:val="20"/>
                <w:szCs w:val="20"/>
              </w:rPr>
              <w:t>Repair Price (B055A)</w:t>
            </w:r>
          </w:p>
        </w:tc>
        <w:tc>
          <w:tcPr>
            <w:tcW w:w="1980" w:type="dxa"/>
            <w:tcBorders>
              <w:top w:val="single" w:sz="6" w:space="0" w:color="auto"/>
              <w:left w:val="single" w:sz="6" w:space="0" w:color="auto"/>
              <w:bottom w:val="single" w:sz="6" w:space="0" w:color="auto"/>
              <w:right w:val="single" w:sz="6" w:space="0" w:color="auto"/>
            </w:tcBorders>
          </w:tcPr>
          <w:p w:rsidR="0036222B" w:rsidRDefault="0036222B">
            <w:pPr>
              <w:spacing w:before="120"/>
              <w:jc w:val="center"/>
              <w:rPr>
                <w:rFonts w:ascii="Times New Roman" w:hAnsi="Times New Roman" w:cs="Times New Roman"/>
                <w:sz w:val="20"/>
                <w:szCs w:val="20"/>
              </w:rPr>
            </w:pPr>
          </w:p>
        </w:tc>
        <w:tc>
          <w:tcPr>
            <w:tcW w:w="2070" w:type="dxa"/>
            <w:tcBorders>
              <w:top w:val="single" w:sz="6" w:space="0" w:color="auto"/>
              <w:left w:val="single" w:sz="6" w:space="0" w:color="auto"/>
              <w:bottom w:val="single" w:sz="6" w:space="0" w:color="auto"/>
              <w:right w:val="single" w:sz="6" w:space="0" w:color="auto"/>
            </w:tcBorders>
          </w:tcPr>
          <w:p w:rsidR="0036222B" w:rsidRDefault="0036222B">
            <w:pPr>
              <w:spacing w:before="120"/>
              <w:jc w:val="center"/>
              <w:rPr>
                <w:rFonts w:ascii="Times New Roman" w:hAnsi="Times New Roman" w:cs="Times New Roman"/>
                <w:sz w:val="20"/>
                <w:szCs w:val="20"/>
              </w:rPr>
            </w:pPr>
          </w:p>
        </w:tc>
      </w:tr>
      <w:tr w:rsidR="0036222B" w:rsidTr="005B097F">
        <w:tblPrEx>
          <w:tblCellMar>
            <w:top w:w="0" w:type="dxa"/>
            <w:bottom w:w="0" w:type="dxa"/>
          </w:tblCellMar>
        </w:tblPrEx>
        <w:trPr>
          <w:trHeight w:val="640"/>
        </w:trPr>
        <w:tc>
          <w:tcPr>
            <w:tcW w:w="5868" w:type="dxa"/>
            <w:tcBorders>
              <w:top w:val="single" w:sz="6" w:space="0" w:color="auto"/>
              <w:left w:val="single" w:sz="6" w:space="0" w:color="auto"/>
              <w:bottom w:val="single" w:sz="6" w:space="0" w:color="auto"/>
              <w:right w:val="single" w:sz="6" w:space="0" w:color="auto"/>
            </w:tcBorders>
          </w:tcPr>
          <w:p w:rsidR="0036222B" w:rsidRDefault="0036222B">
            <w:pPr>
              <w:spacing w:before="120"/>
              <w:rPr>
                <w:rFonts w:ascii="Times New Roman" w:hAnsi="Times New Roman" w:cs="Times New Roman"/>
                <w:sz w:val="20"/>
                <w:szCs w:val="20"/>
              </w:rPr>
            </w:pPr>
            <w:r>
              <w:rPr>
                <w:rFonts w:ascii="Times New Roman" w:hAnsi="Times New Roman" w:cs="Times New Roman"/>
                <w:sz w:val="20"/>
                <w:szCs w:val="20"/>
              </w:rPr>
              <w:t>Average Procurement Quantity Per Year</w:t>
            </w:r>
          </w:p>
        </w:tc>
        <w:tc>
          <w:tcPr>
            <w:tcW w:w="1980" w:type="dxa"/>
            <w:tcBorders>
              <w:top w:val="single" w:sz="6" w:space="0" w:color="auto"/>
              <w:left w:val="single" w:sz="6" w:space="0" w:color="auto"/>
              <w:bottom w:val="single" w:sz="6" w:space="0" w:color="auto"/>
              <w:right w:val="single" w:sz="6" w:space="0" w:color="auto"/>
            </w:tcBorders>
          </w:tcPr>
          <w:p w:rsidR="0036222B" w:rsidRDefault="0036222B">
            <w:pPr>
              <w:spacing w:before="120"/>
              <w:jc w:val="center"/>
              <w:rPr>
                <w:rFonts w:ascii="Times New Roman" w:hAnsi="Times New Roman" w:cs="Times New Roman"/>
                <w:sz w:val="20"/>
                <w:szCs w:val="20"/>
              </w:rPr>
            </w:pPr>
          </w:p>
        </w:tc>
        <w:tc>
          <w:tcPr>
            <w:tcW w:w="2070" w:type="dxa"/>
            <w:tcBorders>
              <w:top w:val="single" w:sz="6" w:space="0" w:color="auto"/>
              <w:left w:val="single" w:sz="6" w:space="0" w:color="auto"/>
              <w:bottom w:val="single" w:sz="6" w:space="0" w:color="auto"/>
              <w:right w:val="single" w:sz="6" w:space="0" w:color="auto"/>
            </w:tcBorders>
          </w:tcPr>
          <w:p w:rsidR="0036222B" w:rsidRDefault="0036222B">
            <w:pPr>
              <w:spacing w:before="120"/>
              <w:jc w:val="center"/>
              <w:rPr>
                <w:rFonts w:ascii="Times New Roman" w:hAnsi="Times New Roman" w:cs="Times New Roman"/>
                <w:sz w:val="20"/>
                <w:szCs w:val="20"/>
              </w:rPr>
            </w:pPr>
          </w:p>
        </w:tc>
      </w:tr>
      <w:tr w:rsidR="0036222B" w:rsidTr="005B097F">
        <w:tblPrEx>
          <w:tblCellMar>
            <w:top w:w="0" w:type="dxa"/>
            <w:bottom w:w="0" w:type="dxa"/>
          </w:tblCellMar>
        </w:tblPrEx>
        <w:trPr>
          <w:trHeight w:val="640"/>
        </w:trPr>
        <w:tc>
          <w:tcPr>
            <w:tcW w:w="5868" w:type="dxa"/>
            <w:tcBorders>
              <w:top w:val="single" w:sz="6" w:space="0" w:color="auto"/>
              <w:left w:val="single" w:sz="6" w:space="0" w:color="auto"/>
              <w:bottom w:val="single" w:sz="6" w:space="0" w:color="auto"/>
              <w:right w:val="single" w:sz="6" w:space="0" w:color="auto"/>
            </w:tcBorders>
          </w:tcPr>
          <w:p w:rsidR="0036222B" w:rsidRDefault="0036222B">
            <w:pPr>
              <w:spacing w:before="120"/>
              <w:rPr>
                <w:rFonts w:ascii="Times New Roman" w:hAnsi="Times New Roman" w:cs="Times New Roman"/>
                <w:sz w:val="20"/>
                <w:szCs w:val="20"/>
              </w:rPr>
            </w:pPr>
            <w:r>
              <w:rPr>
                <w:rFonts w:ascii="Times New Roman" w:hAnsi="Times New Roman" w:cs="Times New Roman"/>
                <w:sz w:val="20"/>
                <w:szCs w:val="20"/>
              </w:rPr>
              <w:t>Replacement Price (B055)</w:t>
            </w:r>
          </w:p>
        </w:tc>
        <w:tc>
          <w:tcPr>
            <w:tcW w:w="1980" w:type="dxa"/>
            <w:tcBorders>
              <w:top w:val="single" w:sz="6" w:space="0" w:color="auto"/>
              <w:left w:val="single" w:sz="6" w:space="0" w:color="auto"/>
              <w:bottom w:val="single" w:sz="6" w:space="0" w:color="auto"/>
              <w:right w:val="single" w:sz="6" w:space="0" w:color="auto"/>
            </w:tcBorders>
          </w:tcPr>
          <w:p w:rsidR="0036222B" w:rsidRDefault="0036222B">
            <w:pPr>
              <w:spacing w:before="120"/>
              <w:jc w:val="center"/>
              <w:rPr>
                <w:rFonts w:ascii="Times New Roman" w:hAnsi="Times New Roman" w:cs="Times New Roman"/>
                <w:sz w:val="20"/>
                <w:szCs w:val="20"/>
              </w:rPr>
            </w:pPr>
          </w:p>
        </w:tc>
        <w:tc>
          <w:tcPr>
            <w:tcW w:w="2070" w:type="dxa"/>
            <w:tcBorders>
              <w:top w:val="single" w:sz="6" w:space="0" w:color="auto"/>
              <w:left w:val="single" w:sz="6" w:space="0" w:color="auto"/>
              <w:bottom w:val="single" w:sz="6" w:space="0" w:color="auto"/>
              <w:right w:val="single" w:sz="6" w:space="0" w:color="auto"/>
            </w:tcBorders>
          </w:tcPr>
          <w:p w:rsidR="0036222B" w:rsidRDefault="0036222B">
            <w:pPr>
              <w:spacing w:before="120"/>
              <w:jc w:val="center"/>
              <w:rPr>
                <w:rFonts w:ascii="Times New Roman" w:hAnsi="Times New Roman" w:cs="Times New Roman"/>
                <w:sz w:val="20"/>
                <w:szCs w:val="20"/>
              </w:rPr>
            </w:pPr>
          </w:p>
        </w:tc>
      </w:tr>
    </w:tbl>
    <w:p w:rsidR="005B097F" w:rsidRDefault="005B097F">
      <w:pPr>
        <w:rPr>
          <w:rFonts w:ascii="Times New Roman" w:hAnsi="Times New Roman" w:cs="Times New Roman"/>
          <w:sz w:val="20"/>
          <w:szCs w:val="20"/>
        </w:rPr>
      </w:pPr>
    </w:p>
    <w:p w:rsidR="0036222B" w:rsidRDefault="0036222B">
      <w:pPr>
        <w:ind w:left="2880"/>
        <w:rPr>
          <w:rFonts w:ascii="Times New Roman" w:hAnsi="Times New Roman" w:cs="Times New Roman"/>
          <w:b/>
          <w:bCs/>
          <w:u w:val="single"/>
        </w:rPr>
      </w:pPr>
    </w:p>
    <w:p w:rsidR="00B5599F" w:rsidRDefault="00B5599F">
      <w:pPr>
        <w:ind w:left="2880"/>
        <w:rPr>
          <w:rFonts w:ascii="Times New Roman" w:hAnsi="Times New Roman" w:cs="Times New Roman"/>
          <w:b/>
          <w:bCs/>
          <w:u w:val="single"/>
        </w:rPr>
        <w:sectPr w:rsidR="00B5599F">
          <w:pgSz w:w="12240" w:h="15840"/>
          <w:pgMar w:top="450" w:right="1080" w:bottom="450" w:left="1080" w:header="1008" w:footer="720" w:gutter="0"/>
          <w:cols w:space="720"/>
          <w:noEndnote/>
        </w:sectPr>
      </w:pPr>
    </w:p>
    <w:p w:rsidR="00402745" w:rsidRDefault="00402745" w:rsidP="00402745">
      <w:pPr>
        <w:rPr>
          <w:rFonts w:ascii="Times New Roman" w:hAnsi="Times New Roman" w:cs="Times New Roman"/>
          <w:b/>
          <w:bCs/>
          <w:u w:val="single"/>
        </w:rPr>
      </w:pPr>
    </w:p>
    <w:p w:rsidR="005B097F" w:rsidRDefault="0036222B" w:rsidP="00402745">
      <w:pPr>
        <w:ind w:left="2880" w:firstLine="720"/>
        <w:rPr>
          <w:rFonts w:ascii="Times New Roman" w:hAnsi="Times New Roman" w:cs="Times New Roman"/>
          <w:b/>
          <w:bCs/>
          <w:u w:val="single"/>
        </w:rPr>
      </w:pPr>
      <w:r>
        <w:rPr>
          <w:rFonts w:ascii="Times New Roman" w:hAnsi="Times New Roman" w:cs="Times New Roman"/>
          <w:b/>
          <w:bCs/>
          <w:u w:val="single"/>
        </w:rPr>
        <w:t>Submittal Form</w:t>
      </w:r>
      <w:r w:rsidR="005B097F">
        <w:rPr>
          <w:rFonts w:ascii="Times New Roman" w:hAnsi="Times New Roman" w:cs="Times New Roman"/>
          <w:b/>
          <w:bCs/>
          <w:u w:val="single"/>
        </w:rPr>
        <w:t xml:space="preserve"> Descriptions</w:t>
      </w:r>
    </w:p>
    <w:p w:rsidR="00402745" w:rsidRDefault="00402745" w:rsidP="00E64464">
      <w:pPr>
        <w:ind w:left="2880" w:hanging="2880"/>
        <w:jc w:val="both"/>
        <w:rPr>
          <w:rFonts w:ascii="Times New Roman" w:hAnsi="Times New Roman" w:cs="Times New Roman"/>
          <w:b/>
          <w:bCs/>
          <w:u w:val="single"/>
        </w:rPr>
      </w:pPr>
    </w:p>
    <w:p w:rsidR="00FA6552" w:rsidRDefault="00FA6552">
      <w:pPr>
        <w:rPr>
          <w:rFonts w:ascii="Times New Roman" w:hAnsi="Times New Roman" w:cs="Times New Roman"/>
          <w:b/>
          <w:bCs/>
          <w:sz w:val="20"/>
          <w:szCs w:val="20"/>
          <w:u w:val="single"/>
        </w:rPr>
      </w:pPr>
    </w:p>
    <w:tbl>
      <w:tblPr>
        <w:tblStyle w:val="TableGrid"/>
        <w:tblW w:w="0" w:type="auto"/>
        <w:tblLook w:val="04A0" w:firstRow="1" w:lastRow="0" w:firstColumn="1" w:lastColumn="0" w:noHBand="0" w:noVBand="1"/>
      </w:tblPr>
      <w:tblGrid>
        <w:gridCol w:w="5148"/>
        <w:gridCol w:w="5148"/>
      </w:tblGrid>
      <w:tr w:rsidR="00FA6552" w:rsidTr="00A45E0B">
        <w:trPr>
          <w:trHeight w:val="359"/>
        </w:trPr>
        <w:tc>
          <w:tcPr>
            <w:tcW w:w="5148" w:type="dxa"/>
          </w:tcPr>
          <w:p w:rsidR="00FA6552" w:rsidRDefault="00FA6552" w:rsidP="00FA6552">
            <w:pPr>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Element Name</w:t>
            </w:r>
          </w:p>
        </w:tc>
        <w:tc>
          <w:tcPr>
            <w:tcW w:w="5148" w:type="dxa"/>
          </w:tcPr>
          <w:p w:rsidR="00FA6552" w:rsidRDefault="00FA6552" w:rsidP="00FA6552">
            <w:pPr>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Description</w:t>
            </w:r>
          </w:p>
        </w:tc>
      </w:tr>
      <w:tr w:rsidR="00FA6552" w:rsidTr="004B4979">
        <w:tc>
          <w:tcPr>
            <w:tcW w:w="5148" w:type="dxa"/>
            <w:vAlign w:val="center"/>
          </w:tcPr>
          <w:p w:rsidR="00FA6552" w:rsidRDefault="00FA6552" w:rsidP="00FA6552">
            <w:pPr>
              <w:rPr>
                <w:rFonts w:ascii="Times New Roman" w:hAnsi="Times New Roman" w:cs="Times New Roman"/>
                <w:b/>
                <w:bCs/>
                <w:sz w:val="20"/>
                <w:szCs w:val="20"/>
                <w:u w:val="single"/>
              </w:rPr>
            </w:pPr>
            <w:r>
              <w:rPr>
                <w:rFonts w:ascii="Times New Roman" w:hAnsi="Times New Roman" w:cs="Times New Roman"/>
                <w:sz w:val="20"/>
                <w:szCs w:val="20"/>
              </w:rPr>
              <w:t>Cognizance Code</w:t>
            </w:r>
          </w:p>
        </w:tc>
        <w:tc>
          <w:tcPr>
            <w:tcW w:w="5148" w:type="dxa"/>
          </w:tcPr>
          <w:p w:rsidR="00FA6552" w:rsidRDefault="00FA6552" w:rsidP="00FA6552">
            <w:pPr>
              <w:widowControl/>
              <w:tabs>
                <w:tab w:val="left" w:pos="15"/>
                <w:tab w:val="left" w:pos="3510"/>
                <w:tab w:val="center" w:pos="9622"/>
              </w:tabs>
              <w:rPr>
                <w:rFonts w:ascii="Times New Roman" w:hAnsi="Times New Roman" w:cs="Times New Roman"/>
                <w:b/>
                <w:bCs/>
                <w:sz w:val="20"/>
                <w:szCs w:val="20"/>
                <w:u w:val="single"/>
              </w:rPr>
            </w:pPr>
            <w:r>
              <w:rPr>
                <w:rFonts w:ascii="Times New Roman" w:hAnsi="Times New Roman" w:cs="Times New Roman"/>
                <w:sz w:val="20"/>
                <w:szCs w:val="20"/>
              </w:rPr>
              <w:t>Prefix to the National Stock Numbers to identify and designate the Inventory Control Point which exercises supply management (i.e. 1R/7R).</w:t>
            </w:r>
          </w:p>
        </w:tc>
      </w:tr>
      <w:tr w:rsidR="00FA6552" w:rsidTr="004B4979">
        <w:tc>
          <w:tcPr>
            <w:tcW w:w="5148" w:type="dxa"/>
            <w:vAlign w:val="center"/>
          </w:tcPr>
          <w:p w:rsidR="00FA6552" w:rsidRDefault="00FA6552" w:rsidP="00FA6552">
            <w:pPr>
              <w:rPr>
                <w:rFonts w:ascii="Times New Roman" w:hAnsi="Times New Roman" w:cs="Times New Roman"/>
                <w:b/>
                <w:bCs/>
                <w:sz w:val="20"/>
                <w:szCs w:val="20"/>
                <w:u w:val="single"/>
              </w:rPr>
            </w:pPr>
            <w:r>
              <w:rPr>
                <w:rFonts w:ascii="Times New Roman" w:hAnsi="Times New Roman" w:cs="Times New Roman"/>
                <w:sz w:val="20"/>
                <w:szCs w:val="20"/>
              </w:rPr>
              <w:t>Description of Problem</w:t>
            </w:r>
          </w:p>
        </w:tc>
        <w:tc>
          <w:tcPr>
            <w:tcW w:w="5148" w:type="dxa"/>
          </w:tcPr>
          <w:p w:rsidR="00FA6552" w:rsidRDefault="00FA6552" w:rsidP="00FA6552">
            <w:pPr>
              <w:widowControl/>
              <w:tabs>
                <w:tab w:val="left" w:pos="15"/>
                <w:tab w:val="left" w:pos="3510"/>
                <w:tab w:val="center" w:pos="9622"/>
              </w:tabs>
              <w:rPr>
                <w:rFonts w:ascii="Times New Roman" w:hAnsi="Times New Roman" w:cs="Times New Roman"/>
                <w:sz w:val="20"/>
                <w:szCs w:val="20"/>
              </w:rPr>
            </w:pPr>
            <w:r>
              <w:rPr>
                <w:rFonts w:ascii="Times New Roman" w:hAnsi="Times New Roman" w:cs="Times New Roman"/>
                <w:sz w:val="20"/>
                <w:szCs w:val="20"/>
              </w:rPr>
              <w:t>Text describing problem which the initiative will solve, and</w:t>
            </w:r>
            <w:r>
              <w:rPr>
                <w:rFonts w:ascii="Times New Roman" w:hAnsi="Times New Roman" w:cs="Times New Roman"/>
                <w:sz w:val="20"/>
                <w:szCs w:val="20"/>
              </w:rPr>
              <w:tab/>
            </w:r>
          </w:p>
          <w:p w:rsidR="00FA6552" w:rsidRDefault="00FA6552" w:rsidP="00FA6552">
            <w:pPr>
              <w:rPr>
                <w:rFonts w:ascii="Times New Roman" w:hAnsi="Times New Roman" w:cs="Times New Roman"/>
                <w:b/>
                <w:bCs/>
                <w:sz w:val="20"/>
                <w:szCs w:val="20"/>
                <w:u w:val="single"/>
              </w:rPr>
            </w:pPr>
            <w:r>
              <w:rPr>
                <w:rFonts w:ascii="Times New Roman" w:hAnsi="Times New Roman" w:cs="Times New Roman"/>
                <w:sz w:val="20"/>
                <w:szCs w:val="20"/>
              </w:rPr>
              <w:t>need for change.</w:t>
            </w:r>
          </w:p>
        </w:tc>
      </w:tr>
      <w:tr w:rsidR="00FA6552" w:rsidTr="004B4979">
        <w:tc>
          <w:tcPr>
            <w:tcW w:w="5148" w:type="dxa"/>
            <w:vAlign w:val="center"/>
          </w:tcPr>
          <w:p w:rsidR="00FA6552" w:rsidRDefault="00FA6552" w:rsidP="00FA6552">
            <w:pPr>
              <w:rPr>
                <w:rFonts w:ascii="Times New Roman" w:hAnsi="Times New Roman" w:cs="Times New Roman"/>
                <w:b/>
                <w:bCs/>
                <w:sz w:val="20"/>
                <w:szCs w:val="20"/>
                <w:u w:val="single"/>
              </w:rPr>
            </w:pPr>
            <w:r>
              <w:rPr>
                <w:rFonts w:ascii="Times New Roman" w:hAnsi="Times New Roman" w:cs="Times New Roman"/>
                <w:sz w:val="20"/>
                <w:szCs w:val="20"/>
              </w:rPr>
              <w:t>Design/development cost</w:t>
            </w:r>
          </w:p>
        </w:tc>
        <w:tc>
          <w:tcPr>
            <w:tcW w:w="5148" w:type="dxa"/>
          </w:tcPr>
          <w:p w:rsidR="00FA6552" w:rsidRDefault="00FA6552" w:rsidP="00FA6552">
            <w:pPr>
              <w:widowControl/>
              <w:tabs>
                <w:tab w:val="left" w:pos="15"/>
                <w:tab w:val="left" w:pos="3510"/>
                <w:tab w:val="center" w:pos="9622"/>
              </w:tabs>
              <w:rPr>
                <w:rFonts w:ascii="Times New Roman" w:hAnsi="Times New Roman" w:cs="Times New Roman"/>
                <w:sz w:val="20"/>
                <w:szCs w:val="20"/>
              </w:rPr>
            </w:pPr>
            <w:r>
              <w:rPr>
                <w:rFonts w:ascii="Times New Roman" w:hAnsi="Times New Roman" w:cs="Times New Roman"/>
                <w:sz w:val="20"/>
                <w:szCs w:val="20"/>
              </w:rPr>
              <w:t>Non-recurring investment cost for design and development,</w:t>
            </w:r>
            <w:r>
              <w:rPr>
                <w:rFonts w:ascii="Times New Roman" w:hAnsi="Times New Roman" w:cs="Times New Roman"/>
                <w:sz w:val="20"/>
                <w:szCs w:val="20"/>
              </w:rPr>
              <w:tab/>
            </w:r>
          </w:p>
          <w:p w:rsidR="00FA6552" w:rsidRDefault="00FA6552" w:rsidP="00FA6552">
            <w:pPr>
              <w:rPr>
                <w:rFonts w:ascii="Times New Roman" w:hAnsi="Times New Roman" w:cs="Times New Roman"/>
                <w:b/>
                <w:bCs/>
                <w:sz w:val="20"/>
                <w:szCs w:val="20"/>
                <w:u w:val="single"/>
              </w:rPr>
            </w:pPr>
            <w:r>
              <w:rPr>
                <w:rFonts w:ascii="Times New Roman" w:hAnsi="Times New Roman" w:cs="Times New Roman"/>
                <w:sz w:val="20"/>
                <w:szCs w:val="20"/>
              </w:rPr>
              <w:t>charged by contractor.</w:t>
            </w:r>
          </w:p>
        </w:tc>
      </w:tr>
      <w:tr w:rsidR="00FA6552" w:rsidTr="004B4979">
        <w:tc>
          <w:tcPr>
            <w:tcW w:w="5148" w:type="dxa"/>
            <w:vAlign w:val="center"/>
          </w:tcPr>
          <w:p w:rsidR="00FA6552" w:rsidRDefault="00FA6552" w:rsidP="00FA6552">
            <w:pPr>
              <w:rPr>
                <w:rFonts w:ascii="Times New Roman" w:hAnsi="Times New Roman" w:cs="Times New Roman"/>
                <w:b/>
                <w:bCs/>
                <w:sz w:val="20"/>
                <w:szCs w:val="20"/>
                <w:u w:val="single"/>
              </w:rPr>
            </w:pPr>
            <w:r>
              <w:rPr>
                <w:rFonts w:ascii="Times New Roman" w:hAnsi="Times New Roman" w:cs="Times New Roman"/>
                <w:sz w:val="20"/>
                <w:szCs w:val="20"/>
              </w:rPr>
              <w:t>Due- In</w:t>
            </w:r>
          </w:p>
        </w:tc>
        <w:tc>
          <w:tcPr>
            <w:tcW w:w="5148" w:type="dxa"/>
          </w:tcPr>
          <w:p w:rsidR="00FA6552" w:rsidRDefault="00FA6552">
            <w:pPr>
              <w:rPr>
                <w:rFonts w:ascii="Times New Roman" w:hAnsi="Times New Roman" w:cs="Times New Roman"/>
                <w:b/>
                <w:bCs/>
                <w:sz w:val="20"/>
                <w:szCs w:val="20"/>
                <w:u w:val="single"/>
              </w:rPr>
            </w:pPr>
            <w:r>
              <w:rPr>
                <w:rFonts w:ascii="Times New Roman" w:hAnsi="Times New Roman" w:cs="Times New Roman"/>
                <w:sz w:val="20"/>
                <w:szCs w:val="20"/>
              </w:rPr>
              <w:t>Quantity due-in on contract or purchase requisition for particular part.</w:t>
            </w:r>
          </w:p>
        </w:tc>
      </w:tr>
      <w:tr w:rsidR="00FA6552" w:rsidTr="004B4979">
        <w:tc>
          <w:tcPr>
            <w:tcW w:w="5148" w:type="dxa"/>
            <w:vAlign w:val="center"/>
          </w:tcPr>
          <w:p w:rsidR="00FA6552" w:rsidRDefault="00FA6552" w:rsidP="00FA6552">
            <w:pPr>
              <w:rPr>
                <w:rFonts w:ascii="Times New Roman" w:hAnsi="Times New Roman" w:cs="Times New Roman"/>
                <w:b/>
                <w:bCs/>
                <w:sz w:val="20"/>
                <w:szCs w:val="20"/>
                <w:u w:val="single"/>
              </w:rPr>
            </w:pPr>
            <w:r>
              <w:rPr>
                <w:rFonts w:ascii="Times New Roman" w:hAnsi="Times New Roman" w:cs="Times New Roman"/>
                <w:sz w:val="20"/>
                <w:szCs w:val="20"/>
              </w:rPr>
              <w:t>ECP Preparation cost</w:t>
            </w:r>
          </w:p>
        </w:tc>
        <w:tc>
          <w:tcPr>
            <w:tcW w:w="5148" w:type="dxa"/>
          </w:tcPr>
          <w:p w:rsidR="00FA6552" w:rsidRDefault="00FA6552" w:rsidP="00FA6552">
            <w:pPr>
              <w:widowControl/>
              <w:tabs>
                <w:tab w:val="left" w:pos="15"/>
                <w:tab w:val="left" w:pos="3510"/>
                <w:tab w:val="center" w:pos="9622"/>
              </w:tabs>
              <w:rPr>
                <w:rFonts w:ascii="Times New Roman" w:hAnsi="Times New Roman" w:cs="Times New Roman"/>
                <w:b/>
                <w:bCs/>
                <w:sz w:val="20"/>
                <w:szCs w:val="20"/>
                <w:u w:val="single"/>
              </w:rPr>
            </w:pPr>
            <w:r>
              <w:rPr>
                <w:rFonts w:ascii="Times New Roman" w:hAnsi="Times New Roman" w:cs="Times New Roman"/>
                <w:sz w:val="20"/>
                <w:szCs w:val="20"/>
              </w:rPr>
              <w:t>Non-recurring investment cost for ECP preparation, charged by Contractor on page 2 or Navy on page 3.</w:t>
            </w:r>
          </w:p>
        </w:tc>
      </w:tr>
      <w:tr w:rsidR="00FA6552" w:rsidTr="004B4979">
        <w:tc>
          <w:tcPr>
            <w:tcW w:w="5148" w:type="dxa"/>
            <w:vAlign w:val="center"/>
          </w:tcPr>
          <w:p w:rsidR="00FA6552" w:rsidRDefault="004B4979" w:rsidP="00FA6552">
            <w:pPr>
              <w:rPr>
                <w:rFonts w:ascii="Times New Roman" w:hAnsi="Times New Roman" w:cs="Times New Roman"/>
                <w:b/>
                <w:bCs/>
                <w:sz w:val="20"/>
                <w:szCs w:val="20"/>
                <w:u w:val="single"/>
              </w:rPr>
            </w:pPr>
            <w:r>
              <w:rPr>
                <w:rFonts w:ascii="Times New Roman" w:hAnsi="Times New Roman" w:cs="Times New Roman"/>
                <w:sz w:val="20"/>
                <w:szCs w:val="20"/>
              </w:rPr>
              <w:t>Engineering Development Models</w:t>
            </w:r>
            <w:r>
              <w:rPr>
                <w:rFonts w:ascii="Times New Roman" w:hAnsi="Times New Roman" w:cs="Times New Roman"/>
                <w:sz w:val="20"/>
                <w:szCs w:val="20"/>
              </w:rPr>
              <w:tab/>
              <w:t>(EDMs) cost</w:t>
            </w:r>
          </w:p>
        </w:tc>
        <w:tc>
          <w:tcPr>
            <w:tcW w:w="5148" w:type="dxa"/>
          </w:tcPr>
          <w:p w:rsidR="004B4979" w:rsidRDefault="004B4979" w:rsidP="004B4979">
            <w:pPr>
              <w:widowControl/>
              <w:tabs>
                <w:tab w:val="left" w:pos="15"/>
                <w:tab w:val="left" w:pos="3510"/>
                <w:tab w:val="center" w:pos="9622"/>
              </w:tabs>
              <w:rPr>
                <w:rFonts w:ascii="Times New Roman" w:hAnsi="Times New Roman" w:cs="Times New Roman"/>
                <w:sz w:val="20"/>
                <w:szCs w:val="20"/>
              </w:rPr>
            </w:pPr>
            <w:r>
              <w:rPr>
                <w:rFonts w:ascii="Times New Roman" w:hAnsi="Times New Roman" w:cs="Times New Roman"/>
                <w:sz w:val="20"/>
                <w:szCs w:val="20"/>
              </w:rPr>
              <w:t>Non-recurring investment cost for engineering development</w:t>
            </w:r>
            <w:r>
              <w:rPr>
                <w:rFonts w:ascii="Times New Roman" w:hAnsi="Times New Roman" w:cs="Times New Roman"/>
                <w:sz w:val="20"/>
                <w:szCs w:val="20"/>
              </w:rPr>
              <w:tab/>
            </w:r>
          </w:p>
          <w:p w:rsidR="00FA6552" w:rsidRDefault="004B4979" w:rsidP="004B4979">
            <w:pPr>
              <w:widowControl/>
              <w:tabs>
                <w:tab w:val="left" w:pos="15"/>
                <w:tab w:val="left" w:pos="3510"/>
              </w:tabs>
              <w:rPr>
                <w:rFonts w:ascii="Times New Roman" w:hAnsi="Times New Roman" w:cs="Times New Roman"/>
                <w:b/>
                <w:bCs/>
                <w:sz w:val="20"/>
                <w:szCs w:val="20"/>
                <w:u w:val="single"/>
              </w:rPr>
            </w:pPr>
            <w:r>
              <w:rPr>
                <w:rFonts w:ascii="Times New Roman" w:hAnsi="Times New Roman" w:cs="Times New Roman"/>
                <w:sz w:val="20"/>
                <w:szCs w:val="20"/>
              </w:rPr>
              <w:tab/>
              <w:t>models, charged by contractor.</w:t>
            </w:r>
          </w:p>
        </w:tc>
      </w:tr>
      <w:tr w:rsidR="00FA6552" w:rsidTr="004B4979">
        <w:tc>
          <w:tcPr>
            <w:tcW w:w="5148" w:type="dxa"/>
            <w:vAlign w:val="center"/>
          </w:tcPr>
          <w:p w:rsidR="00FA6552" w:rsidRDefault="004B4979" w:rsidP="00FA6552">
            <w:pPr>
              <w:rPr>
                <w:rFonts w:ascii="Times New Roman" w:hAnsi="Times New Roman" w:cs="Times New Roman"/>
                <w:b/>
                <w:bCs/>
                <w:sz w:val="20"/>
                <w:szCs w:val="20"/>
                <w:u w:val="single"/>
              </w:rPr>
            </w:pPr>
            <w:r>
              <w:rPr>
                <w:rFonts w:ascii="Times New Roman" w:hAnsi="Times New Roman" w:cs="Times New Roman"/>
                <w:sz w:val="20"/>
                <w:szCs w:val="20"/>
              </w:rPr>
              <w:t>Estimated Delivery Date</w:t>
            </w:r>
          </w:p>
        </w:tc>
        <w:tc>
          <w:tcPr>
            <w:tcW w:w="5148" w:type="dxa"/>
          </w:tcPr>
          <w:p w:rsidR="00FA6552" w:rsidRDefault="004B4979">
            <w:pPr>
              <w:rPr>
                <w:rFonts w:ascii="Times New Roman" w:hAnsi="Times New Roman" w:cs="Times New Roman"/>
                <w:b/>
                <w:bCs/>
                <w:sz w:val="20"/>
                <w:szCs w:val="20"/>
                <w:u w:val="single"/>
              </w:rPr>
            </w:pPr>
            <w:r>
              <w:rPr>
                <w:rFonts w:ascii="Times New Roman" w:hAnsi="Times New Roman" w:cs="Times New Roman"/>
                <w:sz w:val="20"/>
                <w:szCs w:val="20"/>
              </w:rPr>
              <w:t>Date at which delivery of the proposed item is expected to start.</w:t>
            </w:r>
          </w:p>
        </w:tc>
      </w:tr>
      <w:tr w:rsidR="004B4979" w:rsidTr="004B4979">
        <w:tc>
          <w:tcPr>
            <w:tcW w:w="5148" w:type="dxa"/>
            <w:vAlign w:val="center"/>
          </w:tcPr>
          <w:p w:rsidR="004B4979" w:rsidRDefault="004B4979" w:rsidP="00FA6552">
            <w:pPr>
              <w:rPr>
                <w:rFonts w:ascii="Times New Roman" w:hAnsi="Times New Roman" w:cs="Times New Roman"/>
                <w:sz w:val="20"/>
                <w:szCs w:val="20"/>
              </w:rPr>
            </w:pPr>
            <w:r>
              <w:rPr>
                <w:rFonts w:ascii="Times New Roman" w:hAnsi="Times New Roman" w:cs="Times New Roman"/>
                <w:sz w:val="20"/>
                <w:szCs w:val="20"/>
              </w:rPr>
              <w:t>Field Activity software development cost</w:t>
            </w:r>
          </w:p>
        </w:tc>
        <w:tc>
          <w:tcPr>
            <w:tcW w:w="5148" w:type="dxa"/>
          </w:tcPr>
          <w:p w:rsidR="004B4979" w:rsidRDefault="004B4979" w:rsidP="004B4979">
            <w:pPr>
              <w:widowControl/>
              <w:tabs>
                <w:tab w:val="left" w:pos="15"/>
                <w:tab w:val="left" w:pos="3510"/>
                <w:tab w:val="center" w:pos="9622"/>
              </w:tabs>
              <w:rPr>
                <w:rFonts w:ascii="Times New Roman" w:hAnsi="Times New Roman" w:cs="Times New Roman"/>
                <w:sz w:val="20"/>
                <w:szCs w:val="20"/>
              </w:rPr>
            </w:pPr>
            <w:r>
              <w:rPr>
                <w:rFonts w:ascii="Times New Roman" w:hAnsi="Times New Roman" w:cs="Times New Roman"/>
                <w:sz w:val="20"/>
                <w:szCs w:val="20"/>
              </w:rPr>
              <w:t>Non-recurring investment cost for software development, incurred by Navy.</w:t>
            </w:r>
          </w:p>
        </w:tc>
      </w:tr>
      <w:tr w:rsidR="004B4979" w:rsidTr="004B4979">
        <w:tc>
          <w:tcPr>
            <w:tcW w:w="5148" w:type="dxa"/>
            <w:vAlign w:val="center"/>
          </w:tcPr>
          <w:p w:rsidR="004B4979" w:rsidRDefault="004B4979" w:rsidP="00FA6552">
            <w:pPr>
              <w:rPr>
                <w:rFonts w:ascii="Times New Roman" w:hAnsi="Times New Roman" w:cs="Times New Roman"/>
                <w:sz w:val="20"/>
                <w:szCs w:val="20"/>
              </w:rPr>
            </w:pPr>
            <w:r>
              <w:rPr>
                <w:rFonts w:ascii="Times New Roman" w:hAnsi="Times New Roman" w:cs="Times New Roman"/>
                <w:sz w:val="20"/>
                <w:szCs w:val="20"/>
              </w:rPr>
              <w:t>Field Activity support equipment costs</w:t>
            </w:r>
          </w:p>
        </w:tc>
        <w:tc>
          <w:tcPr>
            <w:tcW w:w="5148" w:type="dxa"/>
          </w:tcPr>
          <w:p w:rsidR="004B4979" w:rsidRDefault="004B4979">
            <w:pPr>
              <w:rPr>
                <w:rFonts w:ascii="Times New Roman" w:hAnsi="Times New Roman" w:cs="Times New Roman"/>
                <w:sz w:val="20"/>
                <w:szCs w:val="20"/>
              </w:rPr>
            </w:pPr>
            <w:r>
              <w:rPr>
                <w:rFonts w:ascii="Times New Roman" w:hAnsi="Times New Roman" w:cs="Times New Roman"/>
                <w:sz w:val="20"/>
                <w:szCs w:val="20"/>
              </w:rPr>
              <w:t>Non-recurring investment costs for support equipment incurred by Navy.</w:t>
            </w:r>
          </w:p>
        </w:tc>
      </w:tr>
      <w:tr w:rsidR="004B4979" w:rsidTr="004B4979">
        <w:trPr>
          <w:trHeight w:val="521"/>
        </w:trPr>
        <w:tc>
          <w:tcPr>
            <w:tcW w:w="5148" w:type="dxa"/>
            <w:vAlign w:val="center"/>
          </w:tcPr>
          <w:p w:rsidR="004B4979" w:rsidRDefault="004B4979" w:rsidP="00FA6552">
            <w:pPr>
              <w:rPr>
                <w:rFonts w:ascii="Times New Roman" w:hAnsi="Times New Roman" w:cs="Times New Roman"/>
                <w:sz w:val="20"/>
                <w:szCs w:val="20"/>
              </w:rPr>
            </w:pPr>
            <w:r>
              <w:rPr>
                <w:rFonts w:ascii="Times New Roman" w:hAnsi="Times New Roman" w:cs="Times New Roman"/>
                <w:sz w:val="20"/>
                <w:szCs w:val="20"/>
              </w:rPr>
              <w:t>Forced attrition (A) or retrofit (R) replacement plan</w:t>
            </w:r>
          </w:p>
        </w:tc>
        <w:tc>
          <w:tcPr>
            <w:tcW w:w="5148" w:type="dxa"/>
          </w:tcPr>
          <w:p w:rsidR="004B4979" w:rsidRDefault="004B4979" w:rsidP="004B4979">
            <w:pPr>
              <w:widowControl/>
              <w:tabs>
                <w:tab w:val="left" w:pos="15"/>
                <w:tab w:val="left" w:pos="3510"/>
                <w:tab w:val="center" w:pos="9622"/>
              </w:tabs>
              <w:rPr>
                <w:rFonts w:ascii="Times New Roman" w:hAnsi="Times New Roman" w:cs="Times New Roman"/>
                <w:sz w:val="20"/>
                <w:szCs w:val="20"/>
              </w:rPr>
            </w:pPr>
            <w:r>
              <w:rPr>
                <w:rFonts w:ascii="Times New Roman" w:hAnsi="Times New Roman" w:cs="Times New Roman"/>
                <w:sz w:val="20"/>
                <w:szCs w:val="20"/>
              </w:rPr>
              <w:t>Indicates whether installation of new part(s) will be through</w:t>
            </w:r>
            <w:r>
              <w:rPr>
                <w:rFonts w:ascii="Times New Roman" w:hAnsi="Times New Roman" w:cs="Times New Roman"/>
                <w:sz w:val="20"/>
                <w:szCs w:val="20"/>
              </w:rPr>
              <w:tab/>
            </w:r>
          </w:p>
          <w:p w:rsidR="004B4979" w:rsidRDefault="004B4979" w:rsidP="004B4979">
            <w:pPr>
              <w:rPr>
                <w:rFonts w:ascii="Times New Roman" w:hAnsi="Times New Roman" w:cs="Times New Roman"/>
                <w:sz w:val="20"/>
                <w:szCs w:val="20"/>
              </w:rPr>
            </w:pPr>
            <w:r>
              <w:rPr>
                <w:rFonts w:ascii="Times New Roman" w:hAnsi="Times New Roman" w:cs="Times New Roman"/>
                <w:sz w:val="20"/>
                <w:szCs w:val="20"/>
              </w:rPr>
              <w:t>attrition (A) or retrofit (R)</w:t>
            </w:r>
          </w:p>
        </w:tc>
      </w:tr>
      <w:tr w:rsidR="004B4979" w:rsidTr="004B4979">
        <w:trPr>
          <w:trHeight w:val="413"/>
        </w:trPr>
        <w:tc>
          <w:tcPr>
            <w:tcW w:w="5148" w:type="dxa"/>
            <w:vAlign w:val="center"/>
          </w:tcPr>
          <w:p w:rsidR="004B4979" w:rsidRDefault="004B4979" w:rsidP="00FA6552">
            <w:pPr>
              <w:rPr>
                <w:rFonts w:ascii="Times New Roman" w:hAnsi="Times New Roman" w:cs="Times New Roman"/>
                <w:sz w:val="20"/>
                <w:szCs w:val="20"/>
              </w:rPr>
            </w:pPr>
            <w:r>
              <w:rPr>
                <w:rFonts w:ascii="Times New Roman" w:hAnsi="Times New Roman" w:cs="Times New Roman"/>
                <w:sz w:val="20"/>
                <w:szCs w:val="20"/>
              </w:rPr>
              <w:t>Installation (Labor) cost per unit</w:t>
            </w:r>
          </w:p>
        </w:tc>
        <w:tc>
          <w:tcPr>
            <w:tcW w:w="5148" w:type="dxa"/>
            <w:vAlign w:val="center"/>
          </w:tcPr>
          <w:p w:rsidR="004B4979" w:rsidRDefault="004B4979" w:rsidP="004B4979">
            <w:pPr>
              <w:rPr>
                <w:rFonts w:ascii="Times New Roman" w:hAnsi="Times New Roman" w:cs="Times New Roman"/>
                <w:sz w:val="20"/>
                <w:szCs w:val="20"/>
              </w:rPr>
            </w:pPr>
            <w:r>
              <w:rPr>
                <w:rFonts w:ascii="Times New Roman" w:hAnsi="Times New Roman" w:cs="Times New Roman"/>
                <w:sz w:val="20"/>
                <w:szCs w:val="20"/>
              </w:rPr>
              <w:t>Unit cost of labor for installation of proposed item.</w:t>
            </w:r>
          </w:p>
        </w:tc>
      </w:tr>
      <w:tr w:rsidR="004B4979" w:rsidTr="004B4979">
        <w:trPr>
          <w:trHeight w:val="449"/>
        </w:trPr>
        <w:tc>
          <w:tcPr>
            <w:tcW w:w="5148" w:type="dxa"/>
            <w:vAlign w:val="center"/>
          </w:tcPr>
          <w:p w:rsidR="004B4979" w:rsidRDefault="004B4979" w:rsidP="00FA6552">
            <w:pPr>
              <w:rPr>
                <w:rFonts w:ascii="Times New Roman" w:hAnsi="Times New Roman" w:cs="Times New Roman"/>
                <w:sz w:val="20"/>
                <w:szCs w:val="20"/>
              </w:rPr>
            </w:pPr>
            <w:r>
              <w:rPr>
                <w:rFonts w:ascii="Times New Roman" w:hAnsi="Times New Roman" w:cs="Times New Roman"/>
                <w:sz w:val="20"/>
                <w:szCs w:val="20"/>
              </w:rPr>
              <w:t>Installation (Hardware) cost per Unit</w:t>
            </w:r>
          </w:p>
        </w:tc>
        <w:tc>
          <w:tcPr>
            <w:tcW w:w="5148" w:type="dxa"/>
            <w:vAlign w:val="center"/>
          </w:tcPr>
          <w:p w:rsidR="004B4979" w:rsidRDefault="004B4979" w:rsidP="004B4979">
            <w:pPr>
              <w:rPr>
                <w:rFonts w:ascii="Times New Roman" w:hAnsi="Times New Roman" w:cs="Times New Roman"/>
                <w:sz w:val="20"/>
                <w:szCs w:val="20"/>
              </w:rPr>
            </w:pPr>
            <w:r>
              <w:rPr>
                <w:rFonts w:ascii="Times New Roman" w:hAnsi="Times New Roman" w:cs="Times New Roman"/>
                <w:sz w:val="20"/>
                <w:szCs w:val="20"/>
              </w:rPr>
              <w:t>Cost of installation for proposed item, per unit.</w:t>
            </w:r>
          </w:p>
        </w:tc>
      </w:tr>
      <w:tr w:rsidR="004B4979" w:rsidTr="004B4979">
        <w:trPr>
          <w:trHeight w:val="458"/>
        </w:trPr>
        <w:tc>
          <w:tcPr>
            <w:tcW w:w="5148" w:type="dxa"/>
            <w:vAlign w:val="center"/>
          </w:tcPr>
          <w:p w:rsidR="004B4979" w:rsidRDefault="004B4979" w:rsidP="00FA6552">
            <w:pPr>
              <w:rPr>
                <w:rFonts w:ascii="Times New Roman" w:hAnsi="Times New Roman" w:cs="Times New Roman"/>
                <w:sz w:val="20"/>
                <w:szCs w:val="20"/>
              </w:rPr>
            </w:pPr>
            <w:r>
              <w:rPr>
                <w:rFonts w:ascii="Times New Roman" w:hAnsi="Times New Roman" w:cs="Times New Roman"/>
                <w:sz w:val="20"/>
                <w:szCs w:val="20"/>
              </w:rPr>
              <w:t>Lead Time of production (months)</w:t>
            </w:r>
          </w:p>
        </w:tc>
        <w:tc>
          <w:tcPr>
            <w:tcW w:w="5148" w:type="dxa"/>
            <w:vAlign w:val="center"/>
          </w:tcPr>
          <w:p w:rsidR="004B4979" w:rsidRDefault="004B4979" w:rsidP="004B4979">
            <w:pPr>
              <w:rPr>
                <w:rFonts w:ascii="Times New Roman" w:hAnsi="Times New Roman" w:cs="Times New Roman"/>
                <w:sz w:val="20"/>
                <w:szCs w:val="20"/>
              </w:rPr>
            </w:pPr>
            <w:r>
              <w:rPr>
                <w:rFonts w:ascii="Times New Roman" w:hAnsi="Times New Roman" w:cs="Times New Roman"/>
                <w:sz w:val="20"/>
                <w:szCs w:val="20"/>
              </w:rPr>
              <w:t>Number of months required to produce the part.</w:t>
            </w:r>
          </w:p>
        </w:tc>
      </w:tr>
      <w:tr w:rsidR="004B4979" w:rsidTr="004B4979">
        <w:trPr>
          <w:trHeight w:val="566"/>
        </w:trPr>
        <w:tc>
          <w:tcPr>
            <w:tcW w:w="5148" w:type="dxa"/>
            <w:vAlign w:val="center"/>
          </w:tcPr>
          <w:p w:rsidR="004B4979" w:rsidRDefault="004B4979" w:rsidP="00FA6552">
            <w:pPr>
              <w:rPr>
                <w:rFonts w:ascii="Times New Roman" w:hAnsi="Times New Roman" w:cs="Times New Roman"/>
                <w:sz w:val="20"/>
                <w:szCs w:val="20"/>
              </w:rPr>
            </w:pPr>
            <w:r>
              <w:rPr>
                <w:rFonts w:ascii="Times New Roman" w:hAnsi="Times New Roman" w:cs="Times New Roman"/>
                <w:sz w:val="20"/>
                <w:szCs w:val="20"/>
              </w:rPr>
              <w:t>Maintenance plan preparation/revision cost</w:t>
            </w:r>
          </w:p>
        </w:tc>
        <w:tc>
          <w:tcPr>
            <w:tcW w:w="5148" w:type="dxa"/>
            <w:vAlign w:val="center"/>
          </w:tcPr>
          <w:p w:rsidR="004B4979" w:rsidRDefault="004B4979" w:rsidP="004B4979">
            <w:pPr>
              <w:rPr>
                <w:rFonts w:ascii="Times New Roman" w:hAnsi="Times New Roman" w:cs="Times New Roman"/>
                <w:sz w:val="20"/>
                <w:szCs w:val="20"/>
              </w:rPr>
            </w:pPr>
            <w:r>
              <w:rPr>
                <w:rFonts w:ascii="Times New Roman" w:hAnsi="Times New Roman" w:cs="Times New Roman"/>
                <w:sz w:val="20"/>
                <w:szCs w:val="20"/>
              </w:rPr>
              <w:t>Non-recurring investment cost for maintenance plan.</w:t>
            </w:r>
          </w:p>
        </w:tc>
      </w:tr>
      <w:tr w:rsidR="004B4979" w:rsidTr="004B4979">
        <w:trPr>
          <w:trHeight w:val="548"/>
        </w:trPr>
        <w:tc>
          <w:tcPr>
            <w:tcW w:w="5148" w:type="dxa"/>
            <w:vAlign w:val="center"/>
          </w:tcPr>
          <w:p w:rsidR="004B4979" w:rsidRDefault="004B4979" w:rsidP="00FA6552">
            <w:pPr>
              <w:rPr>
                <w:rFonts w:ascii="Times New Roman" w:hAnsi="Times New Roman" w:cs="Times New Roman"/>
                <w:sz w:val="20"/>
                <w:szCs w:val="20"/>
              </w:rPr>
            </w:pPr>
            <w:r>
              <w:rPr>
                <w:rFonts w:ascii="Times New Roman" w:hAnsi="Times New Roman" w:cs="Times New Roman"/>
                <w:sz w:val="20"/>
                <w:szCs w:val="20"/>
              </w:rPr>
              <w:t>Mean time between failures (MTBF)</w:t>
            </w:r>
          </w:p>
        </w:tc>
        <w:tc>
          <w:tcPr>
            <w:tcW w:w="5148" w:type="dxa"/>
            <w:vAlign w:val="center"/>
          </w:tcPr>
          <w:p w:rsidR="004B4979" w:rsidRDefault="004B4979" w:rsidP="004B4979">
            <w:pPr>
              <w:rPr>
                <w:rFonts w:ascii="Times New Roman" w:hAnsi="Times New Roman" w:cs="Times New Roman"/>
                <w:sz w:val="20"/>
                <w:szCs w:val="20"/>
              </w:rPr>
            </w:pPr>
            <w:r>
              <w:rPr>
                <w:rFonts w:ascii="Times New Roman" w:hAnsi="Times New Roman" w:cs="Times New Roman"/>
                <w:sz w:val="20"/>
                <w:szCs w:val="20"/>
              </w:rPr>
              <w:t>Mean time between failures for each component part.</w:t>
            </w:r>
          </w:p>
        </w:tc>
      </w:tr>
      <w:tr w:rsidR="004B4979" w:rsidTr="004B4979">
        <w:tc>
          <w:tcPr>
            <w:tcW w:w="5148" w:type="dxa"/>
            <w:vAlign w:val="center"/>
          </w:tcPr>
          <w:p w:rsidR="004B4979" w:rsidRDefault="004B4979" w:rsidP="00FA6552">
            <w:pPr>
              <w:rPr>
                <w:rFonts w:ascii="Times New Roman" w:hAnsi="Times New Roman" w:cs="Times New Roman"/>
                <w:sz w:val="20"/>
                <w:szCs w:val="20"/>
              </w:rPr>
            </w:pPr>
            <w:r>
              <w:rPr>
                <w:rFonts w:ascii="Times New Roman" w:hAnsi="Times New Roman" w:cs="Times New Roman"/>
                <w:sz w:val="20"/>
                <w:szCs w:val="20"/>
              </w:rPr>
              <w:t>Methodology Type</w:t>
            </w:r>
          </w:p>
        </w:tc>
        <w:tc>
          <w:tcPr>
            <w:tcW w:w="5148" w:type="dxa"/>
          </w:tcPr>
          <w:p w:rsidR="004B4979" w:rsidRDefault="004B4979" w:rsidP="004B4979">
            <w:pPr>
              <w:widowControl/>
              <w:tabs>
                <w:tab w:val="left" w:pos="15"/>
                <w:tab w:val="left" w:pos="3510"/>
                <w:tab w:val="center" w:pos="9622"/>
              </w:tabs>
              <w:rPr>
                <w:rFonts w:ascii="Times New Roman" w:hAnsi="Times New Roman" w:cs="Times New Roman"/>
                <w:sz w:val="20"/>
                <w:szCs w:val="20"/>
              </w:rPr>
            </w:pPr>
            <w:r>
              <w:rPr>
                <w:rFonts w:ascii="Times New Roman" w:hAnsi="Times New Roman" w:cs="Times New Roman"/>
                <w:sz w:val="20"/>
                <w:szCs w:val="20"/>
              </w:rPr>
              <w:t xml:space="preserve">Selection of general type of methodology used to estimate improvement in MTBF. Select one of the following: </w:t>
            </w:r>
          </w:p>
          <w:p w:rsidR="004B4979" w:rsidRDefault="004B4979" w:rsidP="004B4979">
            <w:pPr>
              <w:widowControl/>
              <w:tabs>
                <w:tab w:val="left" w:pos="15"/>
                <w:tab w:val="left" w:pos="3510"/>
                <w:tab w:val="center" w:pos="9622"/>
              </w:tabs>
              <w:rPr>
                <w:rFonts w:ascii="Times New Roman" w:hAnsi="Times New Roman" w:cs="Times New Roman"/>
                <w:sz w:val="20"/>
                <w:szCs w:val="20"/>
              </w:rPr>
            </w:pPr>
            <w:r>
              <w:rPr>
                <w:rFonts w:ascii="Times New Roman" w:hAnsi="Times New Roman" w:cs="Times New Roman"/>
                <w:sz w:val="20"/>
                <w:szCs w:val="20"/>
              </w:rPr>
              <w:t>1 -Same system experiencing this reliability on other weapons</w:t>
            </w:r>
          </w:p>
          <w:p w:rsidR="004B4979" w:rsidRDefault="004B4979" w:rsidP="004B4979">
            <w:pPr>
              <w:widowControl/>
              <w:tabs>
                <w:tab w:val="left" w:pos="3510"/>
              </w:tabs>
              <w:rPr>
                <w:rFonts w:ascii="Times New Roman" w:hAnsi="Times New Roman" w:cs="Times New Roman"/>
                <w:sz w:val="20"/>
                <w:szCs w:val="20"/>
              </w:rPr>
            </w:pPr>
            <w:r>
              <w:rPr>
                <w:rFonts w:ascii="Times New Roman" w:hAnsi="Times New Roman" w:cs="Times New Roman"/>
                <w:sz w:val="20"/>
                <w:szCs w:val="20"/>
              </w:rPr>
              <w:t xml:space="preserve">Platforms. </w:t>
            </w:r>
          </w:p>
          <w:p w:rsidR="004B4979" w:rsidRDefault="004B4979" w:rsidP="004B4979">
            <w:pPr>
              <w:widowControl/>
              <w:tabs>
                <w:tab w:val="left" w:pos="3510"/>
              </w:tabs>
              <w:rPr>
                <w:rFonts w:ascii="Times New Roman" w:hAnsi="Times New Roman" w:cs="Times New Roman"/>
                <w:sz w:val="20"/>
                <w:szCs w:val="20"/>
              </w:rPr>
            </w:pPr>
            <w:r>
              <w:rPr>
                <w:rFonts w:ascii="Times New Roman" w:hAnsi="Times New Roman" w:cs="Times New Roman"/>
                <w:sz w:val="20"/>
                <w:szCs w:val="20"/>
              </w:rPr>
              <w:t xml:space="preserve">2 - Similar system experiencing this reliability on other weapons platforms. </w:t>
            </w:r>
          </w:p>
          <w:p w:rsidR="004B4979" w:rsidRDefault="004B4979" w:rsidP="004B4979">
            <w:pPr>
              <w:widowControl/>
              <w:tabs>
                <w:tab w:val="left" w:pos="3510"/>
              </w:tabs>
              <w:rPr>
                <w:rFonts w:ascii="Times New Roman" w:hAnsi="Times New Roman" w:cs="Times New Roman"/>
                <w:sz w:val="20"/>
                <w:szCs w:val="20"/>
              </w:rPr>
            </w:pPr>
            <w:r>
              <w:rPr>
                <w:rFonts w:ascii="Times New Roman" w:hAnsi="Times New Roman" w:cs="Times New Roman"/>
                <w:sz w:val="20"/>
                <w:szCs w:val="20"/>
              </w:rPr>
              <w:t xml:space="preserve">3 - Similar technology experiencing this reliability. </w:t>
            </w:r>
          </w:p>
          <w:p w:rsidR="004B4979" w:rsidRDefault="004B4979" w:rsidP="004B4979">
            <w:pPr>
              <w:widowControl/>
              <w:tabs>
                <w:tab w:val="left" w:pos="3510"/>
              </w:tabs>
              <w:rPr>
                <w:rFonts w:ascii="Times New Roman" w:hAnsi="Times New Roman" w:cs="Times New Roman"/>
                <w:sz w:val="20"/>
                <w:szCs w:val="20"/>
              </w:rPr>
            </w:pPr>
            <w:r>
              <w:rPr>
                <w:rFonts w:ascii="Times New Roman" w:hAnsi="Times New Roman" w:cs="Times New Roman"/>
                <w:sz w:val="20"/>
                <w:szCs w:val="20"/>
              </w:rPr>
              <w:t xml:space="preserve">4 - Prototype testing. </w:t>
            </w:r>
          </w:p>
          <w:p w:rsidR="004B4979" w:rsidRDefault="004B4979" w:rsidP="004B4979">
            <w:pPr>
              <w:widowControl/>
              <w:tabs>
                <w:tab w:val="left" w:pos="3510"/>
              </w:tabs>
              <w:rPr>
                <w:rFonts w:ascii="Times New Roman" w:hAnsi="Times New Roman" w:cs="Times New Roman"/>
                <w:sz w:val="20"/>
                <w:szCs w:val="20"/>
              </w:rPr>
            </w:pPr>
            <w:r>
              <w:rPr>
                <w:rFonts w:ascii="Times New Roman" w:hAnsi="Times New Roman" w:cs="Times New Roman"/>
                <w:sz w:val="20"/>
                <w:szCs w:val="20"/>
              </w:rPr>
              <w:t xml:space="preserve">5 - Engineering analysis. </w:t>
            </w:r>
          </w:p>
          <w:p w:rsidR="004B4979" w:rsidRDefault="004B4979" w:rsidP="004B4979">
            <w:pPr>
              <w:widowControl/>
              <w:tabs>
                <w:tab w:val="left" w:pos="3510"/>
              </w:tabs>
              <w:rPr>
                <w:rFonts w:ascii="Times New Roman" w:hAnsi="Times New Roman" w:cs="Times New Roman"/>
                <w:sz w:val="20"/>
                <w:szCs w:val="20"/>
              </w:rPr>
            </w:pPr>
            <w:r>
              <w:rPr>
                <w:rFonts w:ascii="Times New Roman" w:hAnsi="Times New Roman" w:cs="Times New Roman"/>
                <w:sz w:val="20"/>
                <w:szCs w:val="20"/>
              </w:rPr>
              <w:t>6 – Other.</w:t>
            </w:r>
          </w:p>
        </w:tc>
      </w:tr>
      <w:tr w:rsidR="004B4979" w:rsidTr="004B4979">
        <w:trPr>
          <w:trHeight w:val="593"/>
        </w:trPr>
        <w:tc>
          <w:tcPr>
            <w:tcW w:w="5148" w:type="dxa"/>
            <w:vAlign w:val="center"/>
          </w:tcPr>
          <w:p w:rsidR="004B4979" w:rsidRDefault="004B4979" w:rsidP="00FA6552">
            <w:pPr>
              <w:rPr>
                <w:rFonts w:ascii="Times New Roman" w:hAnsi="Times New Roman" w:cs="Times New Roman"/>
                <w:sz w:val="20"/>
                <w:szCs w:val="20"/>
              </w:rPr>
            </w:pPr>
            <w:r>
              <w:rPr>
                <w:rFonts w:ascii="Times New Roman" w:hAnsi="Times New Roman" w:cs="Times New Roman"/>
                <w:sz w:val="20"/>
                <w:szCs w:val="20"/>
              </w:rPr>
              <w:t>Other Field Activity costs</w:t>
            </w:r>
          </w:p>
        </w:tc>
        <w:tc>
          <w:tcPr>
            <w:tcW w:w="5148" w:type="dxa"/>
            <w:vAlign w:val="center"/>
          </w:tcPr>
          <w:p w:rsidR="004B4979" w:rsidRDefault="004B4979" w:rsidP="004B4979">
            <w:pPr>
              <w:rPr>
                <w:rFonts w:ascii="Times New Roman" w:hAnsi="Times New Roman" w:cs="Times New Roman"/>
                <w:sz w:val="20"/>
                <w:szCs w:val="20"/>
              </w:rPr>
            </w:pPr>
            <w:r>
              <w:rPr>
                <w:rFonts w:ascii="Times New Roman" w:hAnsi="Times New Roman" w:cs="Times New Roman"/>
                <w:sz w:val="20"/>
                <w:szCs w:val="20"/>
              </w:rPr>
              <w:t>Other non-recurring investment costs incurred by Navy.</w:t>
            </w:r>
          </w:p>
        </w:tc>
      </w:tr>
      <w:tr w:rsidR="004B4979" w:rsidTr="004B4979">
        <w:trPr>
          <w:trHeight w:val="539"/>
        </w:trPr>
        <w:tc>
          <w:tcPr>
            <w:tcW w:w="5148" w:type="dxa"/>
            <w:vAlign w:val="center"/>
          </w:tcPr>
          <w:p w:rsidR="004B4979" w:rsidRDefault="004B4979" w:rsidP="00FA6552">
            <w:pPr>
              <w:rPr>
                <w:rFonts w:ascii="Times New Roman" w:hAnsi="Times New Roman" w:cs="Times New Roman"/>
                <w:sz w:val="20"/>
                <w:szCs w:val="20"/>
              </w:rPr>
            </w:pPr>
            <w:r>
              <w:rPr>
                <w:rFonts w:ascii="Times New Roman" w:hAnsi="Times New Roman" w:cs="Times New Roman"/>
                <w:sz w:val="20"/>
                <w:szCs w:val="20"/>
              </w:rPr>
              <w:t>Part Name</w:t>
            </w:r>
          </w:p>
        </w:tc>
        <w:tc>
          <w:tcPr>
            <w:tcW w:w="5148" w:type="dxa"/>
            <w:vAlign w:val="center"/>
          </w:tcPr>
          <w:p w:rsidR="004B4979" w:rsidRDefault="004B4979" w:rsidP="004B4979">
            <w:pPr>
              <w:rPr>
                <w:rFonts w:ascii="Times New Roman" w:hAnsi="Times New Roman" w:cs="Times New Roman"/>
                <w:sz w:val="20"/>
                <w:szCs w:val="20"/>
              </w:rPr>
            </w:pPr>
            <w:r>
              <w:rPr>
                <w:rFonts w:ascii="Times New Roman" w:hAnsi="Times New Roman" w:cs="Times New Roman"/>
                <w:sz w:val="20"/>
                <w:szCs w:val="20"/>
              </w:rPr>
              <w:t>Manufacturer or common part name for particular part.</w:t>
            </w:r>
          </w:p>
        </w:tc>
      </w:tr>
      <w:tr w:rsidR="004B4979" w:rsidTr="004B4979">
        <w:tc>
          <w:tcPr>
            <w:tcW w:w="5148" w:type="dxa"/>
            <w:vAlign w:val="center"/>
          </w:tcPr>
          <w:p w:rsidR="004B4979" w:rsidRDefault="004B4979" w:rsidP="00FA6552">
            <w:pPr>
              <w:rPr>
                <w:rFonts w:ascii="Times New Roman" w:hAnsi="Times New Roman" w:cs="Times New Roman"/>
                <w:sz w:val="20"/>
                <w:szCs w:val="20"/>
              </w:rPr>
            </w:pPr>
            <w:r>
              <w:rPr>
                <w:rFonts w:ascii="Times New Roman" w:hAnsi="Times New Roman" w:cs="Times New Roman"/>
                <w:sz w:val="20"/>
                <w:szCs w:val="20"/>
              </w:rPr>
              <w:t>Part Number</w:t>
            </w:r>
          </w:p>
        </w:tc>
        <w:tc>
          <w:tcPr>
            <w:tcW w:w="5148" w:type="dxa"/>
          </w:tcPr>
          <w:p w:rsidR="004B4979" w:rsidRDefault="004B4979" w:rsidP="004B4979">
            <w:pPr>
              <w:widowControl/>
              <w:tabs>
                <w:tab w:val="left" w:pos="15"/>
                <w:tab w:val="left" w:pos="3510"/>
                <w:tab w:val="center" w:pos="9622"/>
              </w:tabs>
              <w:rPr>
                <w:rFonts w:ascii="Times New Roman" w:hAnsi="Times New Roman" w:cs="Times New Roman"/>
                <w:sz w:val="20"/>
                <w:szCs w:val="20"/>
              </w:rPr>
            </w:pPr>
            <w:r>
              <w:rPr>
                <w:rFonts w:ascii="Times New Roman" w:hAnsi="Times New Roman" w:cs="Times New Roman"/>
                <w:sz w:val="20"/>
                <w:szCs w:val="20"/>
              </w:rPr>
              <w:t>Number used to identify an item of production, including manufacturer or government part, drawing, model, type and source controlling numbers and specifications or standard part, drawing, or type numbers.</w:t>
            </w:r>
          </w:p>
        </w:tc>
      </w:tr>
    </w:tbl>
    <w:p w:rsidR="00A45E0B" w:rsidRDefault="00A45E0B" w:rsidP="00FA6552">
      <w:pPr>
        <w:widowControl/>
        <w:tabs>
          <w:tab w:val="left" w:pos="15"/>
          <w:tab w:val="left" w:pos="3510"/>
          <w:tab w:val="center" w:pos="9622"/>
        </w:tabs>
        <w:rPr>
          <w:rFonts w:ascii="Times New Roman" w:hAnsi="Times New Roman" w:cs="Times New Roman"/>
          <w:sz w:val="20"/>
          <w:szCs w:val="20"/>
        </w:rPr>
        <w:sectPr w:rsidR="00A45E0B">
          <w:pgSz w:w="12240" w:h="15840"/>
          <w:pgMar w:top="450" w:right="1080" w:bottom="450" w:left="1080" w:header="1008" w:footer="720" w:gutter="0"/>
          <w:cols w:space="720"/>
          <w:noEndnote/>
        </w:sectPr>
      </w:pPr>
    </w:p>
    <w:p w:rsidR="00A45E0B" w:rsidRPr="00E64464" w:rsidRDefault="00A45E0B" w:rsidP="00E64464">
      <w:pPr>
        <w:rPr>
          <w:rFonts w:ascii="Times New Roman" w:hAnsi="Times New Roman" w:cs="Times New Roman"/>
          <w:b/>
          <w:bCs/>
          <w:u w:val="single"/>
        </w:rPr>
      </w:pPr>
    </w:p>
    <w:p w:rsidR="00A45E0B" w:rsidRPr="00A45E0B" w:rsidRDefault="00A45E0B" w:rsidP="00A45E0B">
      <w:pPr>
        <w:widowControl/>
        <w:tabs>
          <w:tab w:val="left" w:pos="3510"/>
        </w:tabs>
        <w:jc w:val="center"/>
        <w:rPr>
          <w:rFonts w:ascii="Times New Roman" w:hAnsi="Times New Roman" w:cs="Times New Roman"/>
          <w:b/>
          <w:bCs/>
          <w:u w:val="single"/>
        </w:rPr>
      </w:pPr>
      <w:r w:rsidRPr="00A45E0B">
        <w:rPr>
          <w:rFonts w:ascii="Times New Roman" w:hAnsi="Times New Roman" w:cs="Times New Roman"/>
          <w:b/>
          <w:bCs/>
          <w:u w:val="single"/>
        </w:rPr>
        <w:t>Submittal Form Descriptions</w:t>
      </w:r>
    </w:p>
    <w:p w:rsidR="00A45E0B" w:rsidRPr="00A45E0B" w:rsidRDefault="00A45E0B" w:rsidP="00A45E0B">
      <w:pPr>
        <w:widowControl/>
        <w:tabs>
          <w:tab w:val="left" w:pos="3510"/>
        </w:tabs>
        <w:rPr>
          <w:rFonts w:ascii="Times New Roman" w:hAnsi="Times New Roman" w:cs="Times New Roman"/>
          <w:b/>
          <w:u w:val="single"/>
        </w:rPr>
      </w:pPr>
    </w:p>
    <w:p w:rsidR="00A45E0B" w:rsidRPr="00A45E0B" w:rsidRDefault="00A45E0B" w:rsidP="00A45E0B">
      <w:pPr>
        <w:widowControl/>
        <w:tabs>
          <w:tab w:val="left" w:pos="3510"/>
        </w:tabs>
        <w:rPr>
          <w:rFonts w:ascii="Times New Roman" w:hAnsi="Times New Roman" w:cs="Times New Roman"/>
          <w:b/>
          <w:bCs/>
          <w:sz w:val="20"/>
          <w:szCs w:val="20"/>
          <w:u w:val="single"/>
        </w:rPr>
      </w:pPr>
    </w:p>
    <w:tbl>
      <w:tblPr>
        <w:tblStyle w:val="TableGrid"/>
        <w:tblW w:w="0" w:type="auto"/>
        <w:tblLook w:val="04A0" w:firstRow="1" w:lastRow="0" w:firstColumn="1" w:lastColumn="0" w:noHBand="0" w:noVBand="1"/>
      </w:tblPr>
      <w:tblGrid>
        <w:gridCol w:w="5148"/>
        <w:gridCol w:w="5148"/>
      </w:tblGrid>
      <w:tr w:rsidR="00A45E0B" w:rsidRPr="00A45E0B" w:rsidTr="00A45E0B">
        <w:trPr>
          <w:trHeight w:val="323"/>
        </w:trPr>
        <w:tc>
          <w:tcPr>
            <w:tcW w:w="5148" w:type="dxa"/>
          </w:tcPr>
          <w:p w:rsidR="00A45E0B" w:rsidRPr="00A45E0B" w:rsidRDefault="00A45E0B" w:rsidP="00A45E0B">
            <w:pPr>
              <w:widowControl/>
              <w:tabs>
                <w:tab w:val="left" w:pos="3510"/>
              </w:tabs>
              <w:jc w:val="center"/>
              <w:rPr>
                <w:rFonts w:ascii="Times New Roman" w:hAnsi="Times New Roman" w:cs="Times New Roman"/>
                <w:b/>
                <w:bCs/>
                <w:sz w:val="20"/>
                <w:szCs w:val="20"/>
                <w:u w:val="single"/>
              </w:rPr>
            </w:pPr>
            <w:r w:rsidRPr="00A45E0B">
              <w:rPr>
                <w:rFonts w:ascii="Times New Roman" w:hAnsi="Times New Roman" w:cs="Times New Roman"/>
                <w:b/>
                <w:bCs/>
                <w:sz w:val="20"/>
                <w:szCs w:val="20"/>
                <w:u w:val="single"/>
              </w:rPr>
              <w:t>Element Name</w:t>
            </w:r>
          </w:p>
        </w:tc>
        <w:tc>
          <w:tcPr>
            <w:tcW w:w="5148" w:type="dxa"/>
          </w:tcPr>
          <w:p w:rsidR="00A45E0B" w:rsidRPr="00A45E0B" w:rsidRDefault="00A45E0B" w:rsidP="00A45E0B">
            <w:pPr>
              <w:widowControl/>
              <w:tabs>
                <w:tab w:val="left" w:pos="3510"/>
              </w:tabs>
              <w:jc w:val="center"/>
              <w:rPr>
                <w:rFonts w:ascii="Times New Roman" w:hAnsi="Times New Roman" w:cs="Times New Roman"/>
                <w:b/>
                <w:bCs/>
                <w:sz w:val="20"/>
                <w:szCs w:val="20"/>
                <w:u w:val="single"/>
              </w:rPr>
            </w:pPr>
            <w:r w:rsidRPr="00A45E0B">
              <w:rPr>
                <w:rFonts w:ascii="Times New Roman" w:hAnsi="Times New Roman" w:cs="Times New Roman"/>
                <w:b/>
                <w:bCs/>
                <w:sz w:val="20"/>
                <w:szCs w:val="20"/>
                <w:u w:val="single"/>
              </w:rPr>
              <w:t>Description</w:t>
            </w:r>
          </w:p>
        </w:tc>
      </w:tr>
      <w:tr w:rsidR="00A45E0B" w:rsidRPr="00A45E0B" w:rsidTr="00A45E0B">
        <w:tc>
          <w:tcPr>
            <w:tcW w:w="5148" w:type="dxa"/>
            <w:vAlign w:val="center"/>
          </w:tcPr>
          <w:p w:rsidR="00A45E0B" w:rsidRPr="00A45E0B" w:rsidRDefault="00A45E0B" w:rsidP="00A45E0B">
            <w:pPr>
              <w:widowControl/>
              <w:tabs>
                <w:tab w:val="left" w:pos="3510"/>
              </w:tabs>
              <w:rPr>
                <w:rFonts w:ascii="Times New Roman" w:hAnsi="Times New Roman" w:cs="Times New Roman"/>
                <w:b/>
                <w:bCs/>
                <w:sz w:val="20"/>
                <w:szCs w:val="20"/>
                <w:u w:val="single"/>
              </w:rPr>
            </w:pPr>
            <w:r>
              <w:rPr>
                <w:rFonts w:ascii="Times New Roman" w:hAnsi="Times New Roman" w:cs="Times New Roman"/>
                <w:sz w:val="20"/>
                <w:szCs w:val="20"/>
              </w:rPr>
              <w:t>Platform quantity</w:t>
            </w:r>
          </w:p>
        </w:tc>
        <w:tc>
          <w:tcPr>
            <w:tcW w:w="5148" w:type="dxa"/>
          </w:tcPr>
          <w:p w:rsidR="00A45E0B" w:rsidRPr="00A45E0B" w:rsidRDefault="00A45E0B" w:rsidP="00A45E0B">
            <w:pPr>
              <w:widowControl/>
              <w:tabs>
                <w:tab w:val="left" w:pos="15"/>
                <w:tab w:val="left" w:pos="3510"/>
                <w:tab w:val="center" w:pos="9622"/>
              </w:tabs>
              <w:rPr>
                <w:rFonts w:ascii="Times New Roman" w:hAnsi="Times New Roman" w:cs="Times New Roman"/>
                <w:b/>
                <w:bCs/>
                <w:sz w:val="20"/>
                <w:szCs w:val="20"/>
                <w:u w:val="single"/>
              </w:rPr>
            </w:pPr>
            <w:r>
              <w:rPr>
                <w:rFonts w:ascii="Times New Roman" w:hAnsi="Times New Roman" w:cs="Times New Roman"/>
                <w:sz w:val="20"/>
                <w:szCs w:val="20"/>
              </w:rPr>
              <w:t>Number of the platform (ships or aircraft or support equipment) currently in operation.</w:t>
            </w:r>
          </w:p>
        </w:tc>
      </w:tr>
      <w:tr w:rsidR="00A45E0B" w:rsidRPr="00A45E0B" w:rsidTr="00A45E0B">
        <w:trPr>
          <w:trHeight w:val="413"/>
        </w:trPr>
        <w:tc>
          <w:tcPr>
            <w:tcW w:w="5148" w:type="dxa"/>
            <w:vAlign w:val="center"/>
          </w:tcPr>
          <w:p w:rsidR="00A45E0B" w:rsidRPr="00A45E0B" w:rsidRDefault="00A45E0B" w:rsidP="00A45E0B">
            <w:pPr>
              <w:widowControl/>
              <w:tabs>
                <w:tab w:val="left" w:pos="3510"/>
              </w:tabs>
              <w:rPr>
                <w:rFonts w:ascii="Times New Roman" w:hAnsi="Times New Roman" w:cs="Times New Roman"/>
                <w:b/>
                <w:bCs/>
                <w:sz w:val="20"/>
                <w:szCs w:val="20"/>
                <w:u w:val="single"/>
              </w:rPr>
            </w:pPr>
            <w:r>
              <w:rPr>
                <w:rFonts w:ascii="Times New Roman" w:hAnsi="Times New Roman" w:cs="Times New Roman"/>
                <w:sz w:val="20"/>
                <w:szCs w:val="20"/>
              </w:rPr>
              <w:t>Predicted Mean Time Between Failures</w:t>
            </w:r>
          </w:p>
        </w:tc>
        <w:tc>
          <w:tcPr>
            <w:tcW w:w="5148" w:type="dxa"/>
            <w:vAlign w:val="center"/>
          </w:tcPr>
          <w:p w:rsidR="00A45E0B" w:rsidRPr="00A45E0B" w:rsidRDefault="00A45E0B" w:rsidP="00A45E0B">
            <w:pPr>
              <w:widowControl/>
              <w:tabs>
                <w:tab w:val="left" w:pos="3510"/>
              </w:tabs>
              <w:rPr>
                <w:rFonts w:ascii="Times New Roman" w:hAnsi="Times New Roman" w:cs="Times New Roman"/>
                <w:b/>
                <w:bCs/>
                <w:sz w:val="20"/>
                <w:szCs w:val="20"/>
                <w:u w:val="single"/>
              </w:rPr>
            </w:pPr>
            <w:r>
              <w:rPr>
                <w:rFonts w:ascii="Times New Roman" w:hAnsi="Times New Roman" w:cs="Times New Roman"/>
                <w:sz w:val="20"/>
                <w:szCs w:val="20"/>
              </w:rPr>
              <w:t>Average number of operating hours between part failures.</w:t>
            </w:r>
          </w:p>
        </w:tc>
      </w:tr>
      <w:tr w:rsidR="00A45E0B" w:rsidRPr="00A45E0B" w:rsidTr="00A45E0B">
        <w:tc>
          <w:tcPr>
            <w:tcW w:w="5148" w:type="dxa"/>
            <w:vAlign w:val="center"/>
          </w:tcPr>
          <w:p w:rsidR="00A45E0B" w:rsidRPr="00A45E0B" w:rsidRDefault="00A45E0B" w:rsidP="00A45E0B">
            <w:pPr>
              <w:widowControl/>
              <w:tabs>
                <w:tab w:val="left" w:pos="3510"/>
              </w:tabs>
              <w:rPr>
                <w:rFonts w:ascii="Times New Roman" w:hAnsi="Times New Roman" w:cs="Times New Roman"/>
                <w:b/>
                <w:bCs/>
                <w:sz w:val="20"/>
                <w:szCs w:val="20"/>
                <w:u w:val="single"/>
              </w:rPr>
            </w:pPr>
            <w:r>
              <w:rPr>
                <w:rFonts w:ascii="Times New Roman" w:hAnsi="Times New Roman" w:cs="Times New Roman"/>
                <w:sz w:val="20"/>
                <w:szCs w:val="20"/>
              </w:rPr>
              <w:t>Production capacity per month</w:t>
            </w:r>
          </w:p>
        </w:tc>
        <w:tc>
          <w:tcPr>
            <w:tcW w:w="5148" w:type="dxa"/>
          </w:tcPr>
          <w:p w:rsidR="00A45E0B" w:rsidRPr="00A45E0B" w:rsidRDefault="00A45E0B" w:rsidP="00A45E0B">
            <w:pPr>
              <w:widowControl/>
              <w:tabs>
                <w:tab w:val="left" w:pos="15"/>
                <w:tab w:val="left" w:pos="3510"/>
                <w:tab w:val="center" w:pos="9622"/>
              </w:tabs>
              <w:rPr>
                <w:rFonts w:ascii="Times New Roman" w:hAnsi="Times New Roman" w:cs="Times New Roman"/>
                <w:b/>
                <w:bCs/>
                <w:sz w:val="20"/>
                <w:szCs w:val="20"/>
                <w:u w:val="single"/>
              </w:rPr>
            </w:pPr>
            <w:r>
              <w:rPr>
                <w:rFonts w:ascii="Times New Roman" w:hAnsi="Times New Roman" w:cs="Times New Roman"/>
                <w:sz w:val="20"/>
                <w:szCs w:val="20"/>
              </w:rPr>
              <w:t>Number of the proposed item that can be produced by the proposer per month.</w:t>
            </w:r>
          </w:p>
        </w:tc>
      </w:tr>
      <w:tr w:rsidR="00A45E0B" w:rsidRPr="00A45E0B" w:rsidTr="00A45E0B">
        <w:trPr>
          <w:trHeight w:val="431"/>
        </w:trPr>
        <w:tc>
          <w:tcPr>
            <w:tcW w:w="5148" w:type="dxa"/>
            <w:vAlign w:val="center"/>
          </w:tcPr>
          <w:p w:rsidR="00A45E0B" w:rsidRPr="00A45E0B" w:rsidRDefault="00A45E0B" w:rsidP="00A45E0B">
            <w:pPr>
              <w:widowControl/>
              <w:tabs>
                <w:tab w:val="left" w:pos="3510"/>
              </w:tabs>
              <w:rPr>
                <w:rFonts w:ascii="Times New Roman" w:hAnsi="Times New Roman" w:cs="Times New Roman"/>
                <w:b/>
                <w:bCs/>
                <w:sz w:val="20"/>
                <w:szCs w:val="20"/>
                <w:u w:val="single"/>
              </w:rPr>
            </w:pPr>
            <w:r>
              <w:rPr>
                <w:rFonts w:ascii="Times New Roman" w:hAnsi="Times New Roman" w:cs="Times New Roman"/>
                <w:sz w:val="20"/>
                <w:szCs w:val="20"/>
              </w:rPr>
              <w:t>Installation capacity per month</w:t>
            </w:r>
          </w:p>
        </w:tc>
        <w:tc>
          <w:tcPr>
            <w:tcW w:w="5148" w:type="dxa"/>
            <w:vAlign w:val="center"/>
          </w:tcPr>
          <w:p w:rsidR="00A45E0B" w:rsidRPr="00A45E0B" w:rsidRDefault="00A45E0B" w:rsidP="00A45E0B">
            <w:pPr>
              <w:widowControl/>
              <w:tabs>
                <w:tab w:val="left" w:pos="3510"/>
              </w:tabs>
              <w:rPr>
                <w:rFonts w:ascii="Times New Roman" w:hAnsi="Times New Roman" w:cs="Times New Roman"/>
                <w:b/>
                <w:bCs/>
                <w:sz w:val="20"/>
                <w:szCs w:val="20"/>
                <w:u w:val="single"/>
              </w:rPr>
            </w:pPr>
            <w:r>
              <w:rPr>
                <w:rFonts w:ascii="Times New Roman" w:hAnsi="Times New Roman" w:cs="Times New Roman"/>
                <w:sz w:val="20"/>
                <w:szCs w:val="20"/>
              </w:rPr>
              <w:t>Number of the proposed item that can be installed per month.</w:t>
            </w:r>
          </w:p>
        </w:tc>
      </w:tr>
      <w:tr w:rsidR="00A45E0B" w:rsidRPr="00A45E0B" w:rsidTr="00223547">
        <w:trPr>
          <w:trHeight w:val="395"/>
        </w:trPr>
        <w:tc>
          <w:tcPr>
            <w:tcW w:w="5148" w:type="dxa"/>
            <w:vAlign w:val="center"/>
          </w:tcPr>
          <w:p w:rsidR="00A45E0B" w:rsidRPr="00A45E0B" w:rsidRDefault="00223547" w:rsidP="00A45E0B">
            <w:pPr>
              <w:widowControl/>
              <w:tabs>
                <w:tab w:val="left" w:pos="3510"/>
              </w:tabs>
              <w:rPr>
                <w:rFonts w:ascii="Times New Roman" w:hAnsi="Times New Roman" w:cs="Times New Roman"/>
                <w:b/>
                <w:bCs/>
                <w:sz w:val="20"/>
                <w:szCs w:val="20"/>
                <w:u w:val="single"/>
              </w:rPr>
            </w:pPr>
            <w:r>
              <w:rPr>
                <w:rFonts w:ascii="Times New Roman" w:hAnsi="Times New Roman" w:cs="Times New Roman"/>
                <w:sz w:val="20"/>
                <w:szCs w:val="20"/>
              </w:rPr>
              <w:t>Proposed Solution</w:t>
            </w:r>
          </w:p>
        </w:tc>
        <w:tc>
          <w:tcPr>
            <w:tcW w:w="5148" w:type="dxa"/>
            <w:vAlign w:val="center"/>
          </w:tcPr>
          <w:p w:rsidR="00A45E0B" w:rsidRPr="00A45E0B" w:rsidRDefault="00223547" w:rsidP="00223547">
            <w:pPr>
              <w:widowControl/>
              <w:tabs>
                <w:tab w:val="left" w:pos="3510"/>
              </w:tabs>
              <w:rPr>
                <w:rFonts w:ascii="Times New Roman" w:hAnsi="Times New Roman" w:cs="Times New Roman"/>
                <w:b/>
                <w:bCs/>
                <w:sz w:val="20"/>
                <w:szCs w:val="20"/>
                <w:u w:val="single"/>
              </w:rPr>
            </w:pPr>
            <w:r>
              <w:rPr>
                <w:rFonts w:ascii="Times New Roman" w:hAnsi="Times New Roman" w:cs="Times New Roman"/>
                <w:sz w:val="20"/>
                <w:szCs w:val="20"/>
              </w:rPr>
              <w:t>Text describing the proposed solution, and justification.</w:t>
            </w:r>
          </w:p>
        </w:tc>
      </w:tr>
      <w:tr w:rsidR="00A45E0B" w:rsidRPr="00A45E0B" w:rsidTr="00303092">
        <w:trPr>
          <w:trHeight w:val="359"/>
        </w:trPr>
        <w:tc>
          <w:tcPr>
            <w:tcW w:w="5148" w:type="dxa"/>
            <w:vAlign w:val="center"/>
          </w:tcPr>
          <w:p w:rsidR="00A45E0B" w:rsidRPr="00A45E0B" w:rsidRDefault="00223547" w:rsidP="00A45E0B">
            <w:pPr>
              <w:widowControl/>
              <w:tabs>
                <w:tab w:val="left" w:pos="3510"/>
              </w:tabs>
              <w:rPr>
                <w:rFonts w:ascii="Times New Roman" w:hAnsi="Times New Roman" w:cs="Times New Roman"/>
                <w:b/>
                <w:bCs/>
                <w:sz w:val="20"/>
                <w:szCs w:val="20"/>
                <w:u w:val="single"/>
              </w:rPr>
            </w:pPr>
            <w:r>
              <w:rPr>
                <w:rFonts w:ascii="Times New Roman" w:hAnsi="Times New Roman" w:cs="Times New Roman"/>
                <w:sz w:val="20"/>
                <w:szCs w:val="20"/>
              </w:rPr>
              <w:t>Quantity per Install</w:t>
            </w:r>
          </w:p>
        </w:tc>
        <w:tc>
          <w:tcPr>
            <w:tcW w:w="5148" w:type="dxa"/>
            <w:vAlign w:val="center"/>
          </w:tcPr>
          <w:p w:rsidR="00A45E0B" w:rsidRPr="00A45E0B" w:rsidRDefault="00223547" w:rsidP="00223547">
            <w:pPr>
              <w:widowControl/>
              <w:tabs>
                <w:tab w:val="left" w:pos="3510"/>
              </w:tabs>
              <w:rPr>
                <w:rFonts w:ascii="Times New Roman" w:hAnsi="Times New Roman" w:cs="Times New Roman"/>
                <w:b/>
                <w:bCs/>
                <w:sz w:val="20"/>
                <w:szCs w:val="20"/>
                <w:u w:val="single"/>
              </w:rPr>
            </w:pPr>
            <w:r>
              <w:rPr>
                <w:rFonts w:ascii="Times New Roman" w:hAnsi="Times New Roman" w:cs="Times New Roman"/>
                <w:sz w:val="20"/>
                <w:szCs w:val="20"/>
              </w:rPr>
              <w:t>Number of particular part needed per install.</w:t>
            </w:r>
          </w:p>
        </w:tc>
      </w:tr>
      <w:tr w:rsidR="00A45E0B" w:rsidRPr="00A45E0B" w:rsidTr="00303092">
        <w:trPr>
          <w:trHeight w:val="386"/>
        </w:trPr>
        <w:tc>
          <w:tcPr>
            <w:tcW w:w="5148" w:type="dxa"/>
            <w:vAlign w:val="center"/>
          </w:tcPr>
          <w:p w:rsidR="00A45E0B" w:rsidRPr="00A45E0B" w:rsidRDefault="00223547" w:rsidP="00A45E0B">
            <w:pPr>
              <w:widowControl/>
              <w:tabs>
                <w:tab w:val="left" w:pos="3510"/>
              </w:tabs>
              <w:rPr>
                <w:rFonts w:ascii="Times New Roman" w:hAnsi="Times New Roman" w:cs="Times New Roman"/>
                <w:b/>
                <w:bCs/>
                <w:sz w:val="20"/>
                <w:szCs w:val="20"/>
                <w:u w:val="single"/>
              </w:rPr>
            </w:pPr>
            <w:r>
              <w:rPr>
                <w:rFonts w:ascii="Times New Roman" w:hAnsi="Times New Roman" w:cs="Times New Roman"/>
                <w:sz w:val="20"/>
                <w:szCs w:val="20"/>
              </w:rPr>
              <w:t>Repair Price (B055A)</w:t>
            </w:r>
          </w:p>
        </w:tc>
        <w:tc>
          <w:tcPr>
            <w:tcW w:w="5148" w:type="dxa"/>
            <w:vAlign w:val="center"/>
          </w:tcPr>
          <w:p w:rsidR="00A45E0B" w:rsidRPr="00A45E0B" w:rsidRDefault="00223547" w:rsidP="00303092">
            <w:pPr>
              <w:widowControl/>
              <w:tabs>
                <w:tab w:val="left" w:pos="3510"/>
              </w:tabs>
              <w:rPr>
                <w:rFonts w:ascii="Times New Roman" w:hAnsi="Times New Roman" w:cs="Times New Roman"/>
                <w:b/>
                <w:bCs/>
                <w:sz w:val="20"/>
                <w:szCs w:val="20"/>
                <w:u w:val="single"/>
              </w:rPr>
            </w:pPr>
            <w:r>
              <w:rPr>
                <w:rFonts w:ascii="Times New Roman" w:hAnsi="Times New Roman" w:cs="Times New Roman"/>
                <w:sz w:val="20"/>
                <w:szCs w:val="20"/>
              </w:rPr>
              <w:t>Unit cost of repair incurred by NAV</w:t>
            </w:r>
            <w:r w:rsidR="00303092">
              <w:rPr>
                <w:rFonts w:ascii="Times New Roman" w:hAnsi="Times New Roman" w:cs="Times New Roman"/>
                <w:sz w:val="20"/>
                <w:szCs w:val="20"/>
              </w:rPr>
              <w:t>SUP WSS</w:t>
            </w:r>
            <w:r>
              <w:rPr>
                <w:rFonts w:ascii="Times New Roman" w:hAnsi="Times New Roman" w:cs="Times New Roman"/>
                <w:sz w:val="20"/>
                <w:szCs w:val="20"/>
              </w:rPr>
              <w:t>.</w:t>
            </w:r>
          </w:p>
        </w:tc>
      </w:tr>
      <w:tr w:rsidR="00A45E0B" w:rsidRPr="00A45E0B" w:rsidTr="00223547">
        <w:tc>
          <w:tcPr>
            <w:tcW w:w="5148" w:type="dxa"/>
            <w:vAlign w:val="center"/>
          </w:tcPr>
          <w:p w:rsidR="00A45E0B" w:rsidRPr="00A45E0B" w:rsidRDefault="00303092" w:rsidP="00A45E0B">
            <w:pPr>
              <w:widowControl/>
              <w:tabs>
                <w:tab w:val="left" w:pos="3510"/>
              </w:tabs>
              <w:rPr>
                <w:rFonts w:ascii="Times New Roman" w:hAnsi="Times New Roman" w:cs="Times New Roman"/>
                <w:b/>
                <w:bCs/>
                <w:sz w:val="20"/>
                <w:szCs w:val="20"/>
                <w:u w:val="single"/>
              </w:rPr>
            </w:pPr>
            <w:r>
              <w:rPr>
                <w:rFonts w:ascii="Times New Roman" w:hAnsi="Times New Roman" w:cs="Times New Roman"/>
                <w:sz w:val="20"/>
                <w:szCs w:val="20"/>
              </w:rPr>
              <w:t>Replacement Price (B055)</w:t>
            </w:r>
          </w:p>
        </w:tc>
        <w:tc>
          <w:tcPr>
            <w:tcW w:w="5148" w:type="dxa"/>
            <w:vAlign w:val="center"/>
          </w:tcPr>
          <w:p w:rsidR="00A45E0B" w:rsidRPr="00A45E0B" w:rsidRDefault="00303092" w:rsidP="00303092">
            <w:pPr>
              <w:widowControl/>
              <w:tabs>
                <w:tab w:val="left" w:pos="3510"/>
              </w:tabs>
              <w:rPr>
                <w:rFonts w:ascii="Times New Roman" w:hAnsi="Times New Roman" w:cs="Times New Roman"/>
                <w:b/>
                <w:bCs/>
                <w:sz w:val="20"/>
                <w:szCs w:val="20"/>
                <w:u w:val="single"/>
              </w:rPr>
            </w:pPr>
            <w:r>
              <w:rPr>
                <w:rFonts w:ascii="Times New Roman" w:hAnsi="Times New Roman" w:cs="Times New Roman"/>
                <w:sz w:val="20"/>
                <w:szCs w:val="20"/>
              </w:rPr>
              <w:t>Unit price of a replacement for a repairable item, incurred by NAVSUP WSS.</w:t>
            </w:r>
          </w:p>
        </w:tc>
      </w:tr>
      <w:tr w:rsidR="00A45E0B" w:rsidRPr="00A45E0B" w:rsidTr="00303092">
        <w:trPr>
          <w:trHeight w:val="467"/>
        </w:trPr>
        <w:tc>
          <w:tcPr>
            <w:tcW w:w="5148" w:type="dxa"/>
            <w:vAlign w:val="center"/>
          </w:tcPr>
          <w:p w:rsidR="00A45E0B" w:rsidRPr="00A45E0B" w:rsidRDefault="00303092" w:rsidP="00A45E0B">
            <w:pPr>
              <w:widowControl/>
              <w:tabs>
                <w:tab w:val="left" w:pos="3510"/>
              </w:tabs>
              <w:rPr>
                <w:rFonts w:ascii="Times New Roman" w:hAnsi="Times New Roman" w:cs="Times New Roman"/>
                <w:b/>
                <w:bCs/>
                <w:sz w:val="20"/>
                <w:szCs w:val="20"/>
                <w:u w:val="single"/>
              </w:rPr>
            </w:pPr>
            <w:r>
              <w:rPr>
                <w:rFonts w:ascii="Times New Roman" w:hAnsi="Times New Roman" w:cs="Times New Roman"/>
                <w:sz w:val="20"/>
                <w:szCs w:val="20"/>
              </w:rPr>
              <w:t>Required Testing, US Navy Field Activities Costs</w:t>
            </w:r>
          </w:p>
        </w:tc>
        <w:tc>
          <w:tcPr>
            <w:tcW w:w="5148" w:type="dxa"/>
            <w:vAlign w:val="center"/>
          </w:tcPr>
          <w:p w:rsidR="00A45E0B" w:rsidRPr="00A45E0B" w:rsidRDefault="00303092" w:rsidP="00223547">
            <w:pPr>
              <w:widowControl/>
              <w:tabs>
                <w:tab w:val="left" w:pos="3510"/>
              </w:tabs>
              <w:rPr>
                <w:rFonts w:ascii="Times New Roman" w:hAnsi="Times New Roman" w:cs="Times New Roman"/>
                <w:b/>
                <w:bCs/>
                <w:sz w:val="20"/>
                <w:szCs w:val="20"/>
                <w:u w:val="single"/>
              </w:rPr>
            </w:pPr>
            <w:r>
              <w:rPr>
                <w:rFonts w:ascii="Times New Roman" w:hAnsi="Times New Roman" w:cs="Times New Roman"/>
                <w:sz w:val="20"/>
                <w:szCs w:val="20"/>
              </w:rPr>
              <w:t>Investment cost of testing, incurred by Navy personnel.</w:t>
            </w:r>
          </w:p>
        </w:tc>
      </w:tr>
      <w:tr w:rsidR="00A45E0B" w:rsidRPr="00A45E0B" w:rsidTr="00303092">
        <w:trPr>
          <w:trHeight w:val="440"/>
        </w:trPr>
        <w:tc>
          <w:tcPr>
            <w:tcW w:w="5148" w:type="dxa"/>
            <w:vAlign w:val="center"/>
          </w:tcPr>
          <w:p w:rsidR="00A45E0B" w:rsidRPr="00A45E0B" w:rsidRDefault="00303092" w:rsidP="00A45E0B">
            <w:pPr>
              <w:widowControl/>
              <w:tabs>
                <w:tab w:val="left" w:pos="3510"/>
              </w:tabs>
              <w:rPr>
                <w:rFonts w:ascii="Times New Roman" w:hAnsi="Times New Roman" w:cs="Times New Roman"/>
                <w:b/>
                <w:bCs/>
                <w:sz w:val="20"/>
                <w:szCs w:val="20"/>
                <w:u w:val="single"/>
              </w:rPr>
            </w:pPr>
            <w:r>
              <w:rPr>
                <w:rFonts w:ascii="Times New Roman" w:hAnsi="Times New Roman" w:cs="Times New Roman"/>
                <w:sz w:val="20"/>
                <w:szCs w:val="20"/>
              </w:rPr>
              <w:t>Rework/Modification Cost per Unit</w:t>
            </w:r>
          </w:p>
        </w:tc>
        <w:tc>
          <w:tcPr>
            <w:tcW w:w="5148" w:type="dxa"/>
            <w:vAlign w:val="center"/>
          </w:tcPr>
          <w:p w:rsidR="00A45E0B" w:rsidRPr="00A45E0B" w:rsidRDefault="00303092" w:rsidP="00223547">
            <w:pPr>
              <w:widowControl/>
              <w:tabs>
                <w:tab w:val="left" w:pos="3510"/>
              </w:tabs>
              <w:rPr>
                <w:rFonts w:ascii="Times New Roman" w:hAnsi="Times New Roman" w:cs="Times New Roman"/>
                <w:b/>
                <w:bCs/>
                <w:sz w:val="20"/>
                <w:szCs w:val="20"/>
                <w:u w:val="single"/>
              </w:rPr>
            </w:pPr>
            <w:r>
              <w:rPr>
                <w:rFonts w:ascii="Times New Roman" w:hAnsi="Times New Roman" w:cs="Times New Roman"/>
                <w:sz w:val="20"/>
                <w:szCs w:val="20"/>
              </w:rPr>
              <w:t>Unit cost of rework and modification of existing items.</w:t>
            </w:r>
          </w:p>
        </w:tc>
      </w:tr>
      <w:tr w:rsidR="00A45E0B" w:rsidRPr="00A45E0B" w:rsidTr="00223547">
        <w:tc>
          <w:tcPr>
            <w:tcW w:w="5148" w:type="dxa"/>
            <w:vAlign w:val="center"/>
          </w:tcPr>
          <w:p w:rsidR="00A45E0B" w:rsidRPr="00A45E0B" w:rsidRDefault="00303092" w:rsidP="00A45E0B">
            <w:pPr>
              <w:widowControl/>
              <w:tabs>
                <w:tab w:val="left" w:pos="3510"/>
              </w:tabs>
              <w:rPr>
                <w:rFonts w:ascii="Times New Roman" w:hAnsi="Times New Roman" w:cs="Times New Roman"/>
                <w:b/>
                <w:bCs/>
                <w:sz w:val="20"/>
                <w:szCs w:val="20"/>
                <w:u w:val="single"/>
              </w:rPr>
            </w:pPr>
            <w:r>
              <w:rPr>
                <w:rFonts w:ascii="Times New Roman" w:hAnsi="Times New Roman" w:cs="Times New Roman"/>
                <w:sz w:val="20"/>
                <w:szCs w:val="20"/>
              </w:rPr>
              <w:t>Software cost</w:t>
            </w:r>
          </w:p>
        </w:tc>
        <w:tc>
          <w:tcPr>
            <w:tcW w:w="5148" w:type="dxa"/>
            <w:vAlign w:val="center"/>
          </w:tcPr>
          <w:p w:rsidR="00A45E0B" w:rsidRPr="00A45E0B" w:rsidRDefault="00303092" w:rsidP="00303092">
            <w:pPr>
              <w:widowControl/>
              <w:tabs>
                <w:tab w:val="left" w:pos="15"/>
                <w:tab w:val="left" w:pos="3510"/>
                <w:tab w:val="center" w:pos="9622"/>
              </w:tabs>
              <w:rPr>
                <w:rFonts w:ascii="Times New Roman" w:hAnsi="Times New Roman" w:cs="Times New Roman"/>
                <w:b/>
                <w:bCs/>
                <w:sz w:val="20"/>
                <w:szCs w:val="20"/>
                <w:u w:val="single"/>
              </w:rPr>
            </w:pPr>
            <w:r>
              <w:rPr>
                <w:rFonts w:ascii="Times New Roman" w:hAnsi="Times New Roman" w:cs="Times New Roman"/>
                <w:sz w:val="20"/>
                <w:szCs w:val="20"/>
              </w:rPr>
              <w:t>Non-recurring investment cost of missionization software, charged by contractor.</w:t>
            </w:r>
          </w:p>
        </w:tc>
      </w:tr>
      <w:tr w:rsidR="00A45E0B" w:rsidRPr="00A45E0B" w:rsidTr="00223547">
        <w:tc>
          <w:tcPr>
            <w:tcW w:w="5148" w:type="dxa"/>
            <w:vAlign w:val="center"/>
          </w:tcPr>
          <w:p w:rsidR="00A45E0B" w:rsidRPr="00A45E0B" w:rsidRDefault="00303092" w:rsidP="00A45E0B">
            <w:pPr>
              <w:widowControl/>
              <w:tabs>
                <w:tab w:val="left" w:pos="3510"/>
              </w:tabs>
              <w:rPr>
                <w:rFonts w:ascii="Times New Roman" w:hAnsi="Times New Roman" w:cs="Times New Roman"/>
                <w:b/>
                <w:bCs/>
                <w:sz w:val="20"/>
                <w:szCs w:val="20"/>
                <w:u w:val="single"/>
              </w:rPr>
            </w:pPr>
            <w:r>
              <w:rPr>
                <w:rFonts w:ascii="Times New Roman" w:hAnsi="Times New Roman" w:cs="Times New Roman"/>
                <w:sz w:val="20"/>
                <w:szCs w:val="20"/>
              </w:rPr>
              <w:t>Source Maintenance &amp; Recoverability Code</w:t>
            </w:r>
          </w:p>
        </w:tc>
        <w:tc>
          <w:tcPr>
            <w:tcW w:w="5148" w:type="dxa"/>
            <w:vAlign w:val="center"/>
          </w:tcPr>
          <w:p w:rsidR="00A45E0B" w:rsidRPr="00A45E0B" w:rsidRDefault="00303092" w:rsidP="00303092">
            <w:pPr>
              <w:widowControl/>
              <w:tabs>
                <w:tab w:val="left" w:pos="15"/>
                <w:tab w:val="left" w:pos="3510"/>
                <w:tab w:val="center" w:pos="9622"/>
              </w:tabs>
              <w:rPr>
                <w:rFonts w:ascii="Times New Roman" w:hAnsi="Times New Roman" w:cs="Times New Roman"/>
                <w:b/>
                <w:bCs/>
                <w:sz w:val="20"/>
                <w:szCs w:val="20"/>
                <w:u w:val="single"/>
              </w:rPr>
            </w:pPr>
            <w:r>
              <w:rPr>
                <w:rFonts w:ascii="Times New Roman" w:hAnsi="Times New Roman" w:cs="Times New Roman"/>
                <w:sz w:val="20"/>
                <w:szCs w:val="20"/>
              </w:rPr>
              <w:t>Multi-valued code that identifies the source of the part, where and how it is maintained, its recoverability, and other aspects of the maintenance of the part.</w:t>
            </w:r>
          </w:p>
        </w:tc>
      </w:tr>
      <w:tr w:rsidR="00A45E0B" w:rsidRPr="00A45E0B" w:rsidTr="004C07C2">
        <w:trPr>
          <w:trHeight w:val="440"/>
        </w:trPr>
        <w:tc>
          <w:tcPr>
            <w:tcW w:w="5148" w:type="dxa"/>
            <w:vAlign w:val="center"/>
          </w:tcPr>
          <w:p w:rsidR="00A45E0B" w:rsidRPr="00A45E0B" w:rsidRDefault="00303092" w:rsidP="00A45E0B">
            <w:pPr>
              <w:widowControl/>
              <w:tabs>
                <w:tab w:val="left" w:pos="3510"/>
              </w:tabs>
              <w:rPr>
                <w:rFonts w:ascii="Times New Roman" w:hAnsi="Times New Roman" w:cs="Times New Roman"/>
                <w:b/>
                <w:bCs/>
                <w:sz w:val="20"/>
                <w:szCs w:val="20"/>
                <w:u w:val="single"/>
              </w:rPr>
            </w:pPr>
            <w:r>
              <w:rPr>
                <w:rFonts w:ascii="Times New Roman" w:hAnsi="Times New Roman" w:cs="Times New Roman"/>
                <w:sz w:val="20"/>
                <w:szCs w:val="20"/>
              </w:rPr>
              <w:t>Spares - retail</w:t>
            </w:r>
          </w:p>
        </w:tc>
        <w:tc>
          <w:tcPr>
            <w:tcW w:w="5148" w:type="dxa"/>
            <w:vAlign w:val="center"/>
          </w:tcPr>
          <w:p w:rsidR="00A45E0B" w:rsidRPr="00A45E0B" w:rsidRDefault="00303092" w:rsidP="00223547">
            <w:pPr>
              <w:widowControl/>
              <w:tabs>
                <w:tab w:val="left" w:pos="3510"/>
              </w:tabs>
              <w:rPr>
                <w:rFonts w:ascii="Times New Roman" w:hAnsi="Times New Roman" w:cs="Times New Roman"/>
                <w:b/>
                <w:bCs/>
                <w:sz w:val="20"/>
                <w:szCs w:val="20"/>
                <w:u w:val="single"/>
              </w:rPr>
            </w:pPr>
            <w:r>
              <w:rPr>
                <w:rFonts w:ascii="Times New Roman" w:hAnsi="Times New Roman" w:cs="Times New Roman"/>
                <w:sz w:val="20"/>
                <w:szCs w:val="20"/>
              </w:rPr>
              <w:t>Spare quantity required for proposed part at retail level.</w:t>
            </w:r>
          </w:p>
        </w:tc>
      </w:tr>
      <w:tr w:rsidR="00A45E0B" w:rsidRPr="00A45E0B" w:rsidTr="004C07C2">
        <w:trPr>
          <w:trHeight w:val="467"/>
        </w:trPr>
        <w:tc>
          <w:tcPr>
            <w:tcW w:w="5148" w:type="dxa"/>
            <w:vAlign w:val="center"/>
          </w:tcPr>
          <w:p w:rsidR="00A45E0B" w:rsidRPr="00A45E0B" w:rsidRDefault="00303092" w:rsidP="00A45E0B">
            <w:pPr>
              <w:widowControl/>
              <w:tabs>
                <w:tab w:val="left" w:pos="3510"/>
              </w:tabs>
              <w:rPr>
                <w:rFonts w:ascii="Times New Roman" w:hAnsi="Times New Roman" w:cs="Times New Roman"/>
                <w:b/>
                <w:bCs/>
                <w:sz w:val="20"/>
                <w:szCs w:val="20"/>
                <w:u w:val="single"/>
              </w:rPr>
            </w:pPr>
            <w:r>
              <w:rPr>
                <w:rFonts w:ascii="Times New Roman" w:hAnsi="Times New Roman" w:cs="Times New Roman"/>
                <w:sz w:val="20"/>
                <w:szCs w:val="20"/>
              </w:rPr>
              <w:t>Spares - wholesale</w:t>
            </w:r>
          </w:p>
        </w:tc>
        <w:tc>
          <w:tcPr>
            <w:tcW w:w="5148" w:type="dxa"/>
            <w:vAlign w:val="center"/>
          </w:tcPr>
          <w:p w:rsidR="00A45E0B" w:rsidRPr="00A45E0B" w:rsidRDefault="00303092" w:rsidP="00223547">
            <w:pPr>
              <w:widowControl/>
              <w:tabs>
                <w:tab w:val="left" w:pos="3510"/>
              </w:tabs>
              <w:rPr>
                <w:rFonts w:ascii="Times New Roman" w:hAnsi="Times New Roman" w:cs="Times New Roman"/>
                <w:b/>
                <w:bCs/>
                <w:sz w:val="20"/>
                <w:szCs w:val="20"/>
                <w:u w:val="single"/>
              </w:rPr>
            </w:pPr>
            <w:r>
              <w:rPr>
                <w:rFonts w:ascii="Times New Roman" w:hAnsi="Times New Roman" w:cs="Times New Roman"/>
                <w:sz w:val="20"/>
                <w:szCs w:val="20"/>
              </w:rPr>
              <w:t>Spare quantity required for proposed part at wholesale level.</w:t>
            </w:r>
          </w:p>
        </w:tc>
      </w:tr>
      <w:tr w:rsidR="00A45E0B" w:rsidRPr="00A45E0B" w:rsidTr="00223547">
        <w:tc>
          <w:tcPr>
            <w:tcW w:w="5148" w:type="dxa"/>
            <w:vAlign w:val="center"/>
          </w:tcPr>
          <w:p w:rsidR="00A45E0B" w:rsidRPr="00A45E0B" w:rsidRDefault="00303092" w:rsidP="00A45E0B">
            <w:pPr>
              <w:widowControl/>
              <w:tabs>
                <w:tab w:val="left" w:pos="3510"/>
              </w:tabs>
              <w:rPr>
                <w:rFonts w:ascii="Times New Roman" w:hAnsi="Times New Roman" w:cs="Times New Roman"/>
                <w:b/>
                <w:bCs/>
                <w:sz w:val="20"/>
                <w:szCs w:val="20"/>
                <w:u w:val="single"/>
              </w:rPr>
            </w:pPr>
            <w:r>
              <w:rPr>
                <w:rFonts w:ascii="Times New Roman" w:hAnsi="Times New Roman" w:cs="Times New Roman"/>
                <w:sz w:val="20"/>
                <w:szCs w:val="20"/>
              </w:rPr>
              <w:t>Supply/Provisioning data or DCN costs</w:t>
            </w:r>
          </w:p>
        </w:tc>
        <w:tc>
          <w:tcPr>
            <w:tcW w:w="5148" w:type="dxa"/>
            <w:vAlign w:val="center"/>
          </w:tcPr>
          <w:p w:rsidR="00A45E0B" w:rsidRPr="00A45E0B" w:rsidRDefault="00303092" w:rsidP="00303092">
            <w:pPr>
              <w:widowControl/>
              <w:tabs>
                <w:tab w:val="left" w:pos="15"/>
                <w:tab w:val="left" w:pos="3510"/>
                <w:tab w:val="center" w:pos="9622"/>
              </w:tabs>
              <w:rPr>
                <w:rFonts w:ascii="Times New Roman" w:hAnsi="Times New Roman" w:cs="Times New Roman"/>
                <w:b/>
                <w:bCs/>
                <w:sz w:val="20"/>
                <w:szCs w:val="20"/>
                <w:u w:val="single"/>
              </w:rPr>
            </w:pPr>
            <w:r>
              <w:rPr>
                <w:rFonts w:ascii="Times New Roman" w:hAnsi="Times New Roman" w:cs="Times New Roman"/>
                <w:sz w:val="20"/>
                <w:szCs w:val="20"/>
              </w:rPr>
              <w:t>Non-recurring investment cost for provisioning or DCNs, incurred by Navy.</w:t>
            </w:r>
          </w:p>
        </w:tc>
      </w:tr>
      <w:tr w:rsidR="00A45E0B" w:rsidRPr="00A45E0B" w:rsidTr="00223547">
        <w:tc>
          <w:tcPr>
            <w:tcW w:w="5148" w:type="dxa"/>
            <w:vAlign w:val="center"/>
          </w:tcPr>
          <w:p w:rsidR="00A45E0B" w:rsidRPr="00A45E0B" w:rsidRDefault="009250EE" w:rsidP="00A45E0B">
            <w:pPr>
              <w:widowControl/>
              <w:tabs>
                <w:tab w:val="left" w:pos="3510"/>
              </w:tabs>
              <w:rPr>
                <w:rFonts w:ascii="Times New Roman" w:hAnsi="Times New Roman" w:cs="Times New Roman"/>
                <w:b/>
                <w:bCs/>
                <w:sz w:val="20"/>
                <w:szCs w:val="20"/>
                <w:u w:val="single"/>
              </w:rPr>
            </w:pPr>
            <w:r>
              <w:rPr>
                <w:rFonts w:ascii="Times New Roman" w:hAnsi="Times New Roman" w:cs="Times New Roman"/>
                <w:sz w:val="20"/>
                <w:szCs w:val="20"/>
              </w:rPr>
              <w:t>Support Equipment cost</w:t>
            </w:r>
          </w:p>
        </w:tc>
        <w:tc>
          <w:tcPr>
            <w:tcW w:w="5148" w:type="dxa"/>
            <w:vAlign w:val="center"/>
          </w:tcPr>
          <w:p w:rsidR="00A45E0B" w:rsidRPr="00A45E0B" w:rsidRDefault="009250EE" w:rsidP="00223547">
            <w:pPr>
              <w:widowControl/>
              <w:tabs>
                <w:tab w:val="left" w:pos="3510"/>
              </w:tabs>
              <w:rPr>
                <w:rFonts w:ascii="Times New Roman" w:hAnsi="Times New Roman" w:cs="Times New Roman"/>
                <w:b/>
                <w:bCs/>
                <w:sz w:val="20"/>
                <w:szCs w:val="20"/>
                <w:u w:val="single"/>
              </w:rPr>
            </w:pPr>
            <w:r>
              <w:rPr>
                <w:rFonts w:ascii="Times New Roman" w:hAnsi="Times New Roman" w:cs="Times New Roman"/>
                <w:sz w:val="20"/>
                <w:szCs w:val="20"/>
              </w:rPr>
              <w:t>Non-recurring investment cost for support equipment from contractor.</w:t>
            </w:r>
          </w:p>
        </w:tc>
      </w:tr>
      <w:tr w:rsidR="00A45E0B" w:rsidRPr="00A45E0B" w:rsidTr="00223547">
        <w:tc>
          <w:tcPr>
            <w:tcW w:w="5148" w:type="dxa"/>
            <w:vAlign w:val="center"/>
          </w:tcPr>
          <w:p w:rsidR="00A45E0B" w:rsidRPr="00A45E0B" w:rsidRDefault="002A2D35" w:rsidP="00A45E0B">
            <w:pPr>
              <w:widowControl/>
              <w:tabs>
                <w:tab w:val="left" w:pos="3510"/>
              </w:tabs>
              <w:rPr>
                <w:rFonts w:ascii="Times New Roman" w:hAnsi="Times New Roman" w:cs="Times New Roman"/>
                <w:b/>
                <w:bCs/>
                <w:sz w:val="20"/>
                <w:szCs w:val="20"/>
                <w:u w:val="single"/>
              </w:rPr>
            </w:pPr>
            <w:r>
              <w:rPr>
                <w:rFonts w:ascii="Times New Roman" w:hAnsi="Times New Roman" w:cs="Times New Roman"/>
                <w:sz w:val="20"/>
                <w:szCs w:val="20"/>
              </w:rPr>
              <w:t>Tech. Pub. Reproduction &amp; Distribution costs - NATEC or NAVSEA</w:t>
            </w:r>
          </w:p>
        </w:tc>
        <w:tc>
          <w:tcPr>
            <w:tcW w:w="5148" w:type="dxa"/>
            <w:vAlign w:val="center"/>
          </w:tcPr>
          <w:p w:rsidR="00A45E0B" w:rsidRPr="00A45E0B" w:rsidRDefault="002A2D35" w:rsidP="00223547">
            <w:pPr>
              <w:widowControl/>
              <w:tabs>
                <w:tab w:val="left" w:pos="3510"/>
              </w:tabs>
              <w:rPr>
                <w:rFonts w:ascii="Times New Roman" w:hAnsi="Times New Roman" w:cs="Times New Roman"/>
                <w:b/>
                <w:bCs/>
                <w:sz w:val="20"/>
                <w:szCs w:val="20"/>
                <w:u w:val="single"/>
              </w:rPr>
            </w:pPr>
            <w:r>
              <w:rPr>
                <w:rFonts w:ascii="Times New Roman" w:hAnsi="Times New Roman" w:cs="Times New Roman"/>
                <w:sz w:val="20"/>
                <w:szCs w:val="20"/>
              </w:rPr>
              <w:t>Non-recurring investment cost for reproduction and distribution of technical manuals, incurred by Navy.</w:t>
            </w:r>
          </w:p>
        </w:tc>
      </w:tr>
      <w:tr w:rsidR="00A45E0B" w:rsidRPr="00A45E0B" w:rsidTr="00223547">
        <w:tc>
          <w:tcPr>
            <w:tcW w:w="5148" w:type="dxa"/>
            <w:vAlign w:val="center"/>
          </w:tcPr>
          <w:p w:rsidR="00A45E0B" w:rsidRPr="00A45E0B" w:rsidRDefault="002A2D35" w:rsidP="00A45E0B">
            <w:pPr>
              <w:widowControl/>
              <w:tabs>
                <w:tab w:val="left" w:pos="3510"/>
              </w:tabs>
              <w:rPr>
                <w:rFonts w:ascii="Times New Roman" w:hAnsi="Times New Roman" w:cs="Times New Roman"/>
                <w:b/>
                <w:bCs/>
                <w:sz w:val="20"/>
                <w:szCs w:val="20"/>
                <w:u w:val="single"/>
              </w:rPr>
            </w:pPr>
            <w:r>
              <w:rPr>
                <w:rFonts w:ascii="Times New Roman" w:hAnsi="Times New Roman" w:cs="Times New Roman"/>
                <w:sz w:val="20"/>
                <w:szCs w:val="20"/>
              </w:rPr>
              <w:t>Technical Data (Full production drawings) cost</w:t>
            </w:r>
          </w:p>
        </w:tc>
        <w:tc>
          <w:tcPr>
            <w:tcW w:w="5148" w:type="dxa"/>
            <w:vAlign w:val="center"/>
          </w:tcPr>
          <w:p w:rsidR="00A45E0B" w:rsidRPr="00A45E0B" w:rsidRDefault="002A2D35" w:rsidP="00223547">
            <w:pPr>
              <w:widowControl/>
              <w:tabs>
                <w:tab w:val="left" w:pos="3510"/>
              </w:tabs>
              <w:rPr>
                <w:rFonts w:ascii="Times New Roman" w:hAnsi="Times New Roman" w:cs="Times New Roman"/>
                <w:b/>
                <w:bCs/>
                <w:sz w:val="20"/>
                <w:szCs w:val="20"/>
                <w:u w:val="single"/>
              </w:rPr>
            </w:pPr>
            <w:r>
              <w:rPr>
                <w:rFonts w:ascii="Times New Roman" w:hAnsi="Times New Roman" w:cs="Times New Roman"/>
                <w:sz w:val="20"/>
                <w:szCs w:val="20"/>
              </w:rPr>
              <w:t>Non-recurring investment cost for production of technical data and drawings, charged by contractor.</w:t>
            </w:r>
          </w:p>
        </w:tc>
      </w:tr>
      <w:tr w:rsidR="00A45E0B" w:rsidRPr="00A45E0B" w:rsidTr="002A2D35">
        <w:trPr>
          <w:trHeight w:val="521"/>
        </w:trPr>
        <w:tc>
          <w:tcPr>
            <w:tcW w:w="5148" w:type="dxa"/>
            <w:vAlign w:val="center"/>
          </w:tcPr>
          <w:p w:rsidR="00A45E0B" w:rsidRPr="00A45E0B" w:rsidRDefault="002A2D35" w:rsidP="00A45E0B">
            <w:pPr>
              <w:widowControl/>
              <w:tabs>
                <w:tab w:val="left" w:pos="3510"/>
              </w:tabs>
              <w:rPr>
                <w:rFonts w:ascii="Times New Roman" w:hAnsi="Times New Roman" w:cs="Times New Roman"/>
                <w:b/>
                <w:bCs/>
                <w:sz w:val="20"/>
                <w:szCs w:val="20"/>
                <w:u w:val="single"/>
              </w:rPr>
            </w:pPr>
            <w:r>
              <w:rPr>
                <w:rFonts w:ascii="Times New Roman" w:hAnsi="Times New Roman" w:cs="Times New Roman"/>
                <w:sz w:val="20"/>
                <w:szCs w:val="20"/>
              </w:rPr>
              <w:t>Technical publication revision cost</w:t>
            </w:r>
          </w:p>
        </w:tc>
        <w:tc>
          <w:tcPr>
            <w:tcW w:w="5148" w:type="dxa"/>
            <w:vAlign w:val="center"/>
          </w:tcPr>
          <w:p w:rsidR="00A45E0B" w:rsidRPr="00A45E0B" w:rsidRDefault="002A2D35" w:rsidP="002A2D35">
            <w:pPr>
              <w:widowControl/>
              <w:tabs>
                <w:tab w:val="left" w:pos="15"/>
                <w:tab w:val="left" w:pos="3510"/>
                <w:tab w:val="center" w:pos="9622"/>
              </w:tabs>
              <w:rPr>
                <w:rFonts w:ascii="Times New Roman" w:hAnsi="Times New Roman" w:cs="Times New Roman"/>
                <w:b/>
                <w:bCs/>
                <w:sz w:val="20"/>
                <w:szCs w:val="20"/>
                <w:u w:val="single"/>
              </w:rPr>
            </w:pPr>
            <w:r>
              <w:rPr>
                <w:rFonts w:ascii="Times New Roman" w:hAnsi="Times New Roman" w:cs="Times New Roman"/>
                <w:sz w:val="20"/>
                <w:szCs w:val="20"/>
              </w:rPr>
              <w:t>Non-recurring investment cost for revisions of technical publications, charged by contractor or Navy.</w:t>
            </w:r>
          </w:p>
        </w:tc>
      </w:tr>
      <w:tr w:rsidR="00A45E0B" w:rsidRPr="00A45E0B" w:rsidTr="002A2D35">
        <w:trPr>
          <w:trHeight w:val="521"/>
        </w:trPr>
        <w:tc>
          <w:tcPr>
            <w:tcW w:w="5148" w:type="dxa"/>
            <w:vAlign w:val="center"/>
          </w:tcPr>
          <w:p w:rsidR="00A45E0B" w:rsidRPr="00A45E0B" w:rsidRDefault="002A2D35" w:rsidP="00A45E0B">
            <w:pPr>
              <w:widowControl/>
              <w:tabs>
                <w:tab w:val="left" w:pos="3510"/>
              </w:tabs>
              <w:rPr>
                <w:rFonts w:ascii="Times New Roman" w:hAnsi="Times New Roman" w:cs="Times New Roman"/>
                <w:b/>
                <w:bCs/>
                <w:sz w:val="20"/>
                <w:szCs w:val="20"/>
                <w:u w:val="single"/>
              </w:rPr>
            </w:pPr>
            <w:r>
              <w:rPr>
                <w:rFonts w:ascii="Times New Roman" w:hAnsi="Times New Roman" w:cs="Times New Roman"/>
                <w:sz w:val="20"/>
                <w:szCs w:val="20"/>
              </w:rPr>
              <w:t>Terms of warranty</w:t>
            </w:r>
          </w:p>
        </w:tc>
        <w:tc>
          <w:tcPr>
            <w:tcW w:w="5148" w:type="dxa"/>
            <w:vAlign w:val="center"/>
          </w:tcPr>
          <w:p w:rsidR="00A45E0B" w:rsidRPr="00A45E0B" w:rsidRDefault="002A2D35" w:rsidP="00223547">
            <w:pPr>
              <w:widowControl/>
              <w:tabs>
                <w:tab w:val="left" w:pos="3510"/>
              </w:tabs>
              <w:rPr>
                <w:rFonts w:ascii="Times New Roman" w:hAnsi="Times New Roman" w:cs="Times New Roman"/>
                <w:b/>
                <w:bCs/>
                <w:sz w:val="20"/>
                <w:szCs w:val="20"/>
                <w:u w:val="single"/>
              </w:rPr>
            </w:pPr>
            <w:r>
              <w:rPr>
                <w:rFonts w:ascii="Times New Roman" w:hAnsi="Times New Roman" w:cs="Times New Roman"/>
                <w:sz w:val="20"/>
                <w:szCs w:val="20"/>
              </w:rPr>
              <w:t>Reference to document describing terms of contractor warranty</w:t>
            </w:r>
            <w:r w:rsidR="00C7461E">
              <w:rPr>
                <w:rFonts w:ascii="Times New Roman" w:hAnsi="Times New Roman" w:cs="Times New Roman"/>
                <w:sz w:val="20"/>
                <w:szCs w:val="20"/>
              </w:rPr>
              <w:t>.</w:t>
            </w:r>
          </w:p>
        </w:tc>
      </w:tr>
      <w:tr w:rsidR="00A45E0B" w:rsidRPr="00A45E0B" w:rsidTr="002A2D35">
        <w:trPr>
          <w:trHeight w:val="530"/>
        </w:trPr>
        <w:tc>
          <w:tcPr>
            <w:tcW w:w="5148" w:type="dxa"/>
            <w:vAlign w:val="center"/>
          </w:tcPr>
          <w:p w:rsidR="00A45E0B" w:rsidRPr="00A45E0B" w:rsidRDefault="002A2D35" w:rsidP="00A45E0B">
            <w:pPr>
              <w:widowControl/>
              <w:tabs>
                <w:tab w:val="left" w:pos="3510"/>
              </w:tabs>
              <w:rPr>
                <w:rFonts w:ascii="Times New Roman" w:hAnsi="Times New Roman" w:cs="Times New Roman"/>
                <w:b/>
                <w:bCs/>
                <w:sz w:val="20"/>
                <w:szCs w:val="20"/>
                <w:u w:val="single"/>
              </w:rPr>
            </w:pPr>
            <w:r>
              <w:rPr>
                <w:rFonts w:ascii="Times New Roman" w:hAnsi="Times New Roman" w:cs="Times New Roman"/>
                <w:sz w:val="20"/>
                <w:szCs w:val="20"/>
              </w:rPr>
              <w:t>Testing cost</w:t>
            </w:r>
          </w:p>
        </w:tc>
        <w:tc>
          <w:tcPr>
            <w:tcW w:w="5148" w:type="dxa"/>
            <w:vAlign w:val="center"/>
          </w:tcPr>
          <w:p w:rsidR="00A45E0B" w:rsidRPr="00A45E0B" w:rsidRDefault="002A2D35" w:rsidP="00223547">
            <w:pPr>
              <w:widowControl/>
              <w:tabs>
                <w:tab w:val="left" w:pos="3510"/>
              </w:tabs>
              <w:rPr>
                <w:rFonts w:ascii="Times New Roman" w:hAnsi="Times New Roman" w:cs="Times New Roman"/>
                <w:b/>
                <w:bCs/>
                <w:sz w:val="20"/>
                <w:szCs w:val="20"/>
                <w:u w:val="single"/>
              </w:rPr>
            </w:pPr>
            <w:r>
              <w:rPr>
                <w:rFonts w:ascii="Times New Roman" w:hAnsi="Times New Roman" w:cs="Times New Roman"/>
                <w:sz w:val="20"/>
                <w:szCs w:val="20"/>
              </w:rPr>
              <w:t>Non-recurring investment cost for testing, charged by contractor.</w:t>
            </w:r>
          </w:p>
        </w:tc>
      </w:tr>
      <w:tr w:rsidR="00A45E0B" w:rsidRPr="00A45E0B" w:rsidTr="00223547">
        <w:tc>
          <w:tcPr>
            <w:tcW w:w="5148" w:type="dxa"/>
            <w:vAlign w:val="center"/>
          </w:tcPr>
          <w:p w:rsidR="00A45E0B" w:rsidRPr="00A45E0B" w:rsidRDefault="002A2D35" w:rsidP="00A45E0B">
            <w:pPr>
              <w:widowControl/>
              <w:tabs>
                <w:tab w:val="left" w:pos="3510"/>
              </w:tabs>
              <w:rPr>
                <w:rFonts w:ascii="Times New Roman" w:hAnsi="Times New Roman" w:cs="Times New Roman"/>
                <w:b/>
                <w:bCs/>
                <w:sz w:val="20"/>
                <w:szCs w:val="20"/>
                <w:u w:val="single"/>
              </w:rPr>
            </w:pPr>
            <w:r>
              <w:rPr>
                <w:rFonts w:ascii="Times New Roman" w:hAnsi="Times New Roman" w:cs="Times New Roman"/>
                <w:sz w:val="20"/>
                <w:szCs w:val="20"/>
              </w:rPr>
              <w:t>Tooling cost</w:t>
            </w:r>
          </w:p>
        </w:tc>
        <w:tc>
          <w:tcPr>
            <w:tcW w:w="5148" w:type="dxa"/>
            <w:vAlign w:val="center"/>
          </w:tcPr>
          <w:p w:rsidR="002A2D35" w:rsidRDefault="002A2D35" w:rsidP="002A2D35">
            <w:pPr>
              <w:widowControl/>
              <w:tabs>
                <w:tab w:val="left" w:pos="15"/>
                <w:tab w:val="left" w:pos="3510"/>
                <w:tab w:val="center" w:pos="9622"/>
              </w:tabs>
              <w:rPr>
                <w:rFonts w:ascii="Times New Roman" w:hAnsi="Times New Roman" w:cs="Times New Roman"/>
                <w:sz w:val="20"/>
                <w:szCs w:val="20"/>
              </w:rPr>
            </w:pPr>
            <w:r>
              <w:rPr>
                <w:rFonts w:ascii="Times New Roman" w:hAnsi="Times New Roman" w:cs="Times New Roman"/>
                <w:sz w:val="20"/>
                <w:szCs w:val="20"/>
              </w:rPr>
              <w:t>Non-recurring investment cost for tooling and missionization</w:t>
            </w:r>
            <w:r>
              <w:rPr>
                <w:rFonts w:ascii="Times New Roman" w:hAnsi="Times New Roman" w:cs="Times New Roman"/>
                <w:sz w:val="20"/>
                <w:szCs w:val="20"/>
              </w:rPr>
              <w:tab/>
            </w:r>
          </w:p>
          <w:p w:rsidR="00A45E0B" w:rsidRPr="00A45E0B" w:rsidRDefault="002A2D35" w:rsidP="002A2D35">
            <w:pPr>
              <w:widowControl/>
              <w:tabs>
                <w:tab w:val="left" w:pos="3510"/>
              </w:tabs>
              <w:rPr>
                <w:rFonts w:ascii="Times New Roman" w:hAnsi="Times New Roman" w:cs="Times New Roman"/>
                <w:b/>
                <w:bCs/>
                <w:sz w:val="20"/>
                <w:szCs w:val="20"/>
                <w:u w:val="single"/>
              </w:rPr>
            </w:pPr>
            <w:r>
              <w:rPr>
                <w:rFonts w:ascii="Times New Roman" w:hAnsi="Times New Roman" w:cs="Times New Roman"/>
                <w:sz w:val="20"/>
                <w:szCs w:val="20"/>
              </w:rPr>
              <w:t>hardware, charged by contractor</w:t>
            </w:r>
            <w:r w:rsidR="00C7461E">
              <w:rPr>
                <w:rFonts w:ascii="Times New Roman" w:hAnsi="Times New Roman" w:cs="Times New Roman"/>
                <w:sz w:val="20"/>
                <w:szCs w:val="20"/>
              </w:rPr>
              <w:t>.</w:t>
            </w:r>
          </w:p>
        </w:tc>
      </w:tr>
      <w:tr w:rsidR="00A45E0B" w:rsidRPr="00A45E0B" w:rsidTr="002A2D35">
        <w:trPr>
          <w:trHeight w:val="521"/>
        </w:trPr>
        <w:tc>
          <w:tcPr>
            <w:tcW w:w="5148" w:type="dxa"/>
            <w:vAlign w:val="center"/>
          </w:tcPr>
          <w:p w:rsidR="00A45E0B" w:rsidRPr="00A45E0B" w:rsidRDefault="002A2D35" w:rsidP="00A45E0B">
            <w:pPr>
              <w:widowControl/>
              <w:tabs>
                <w:tab w:val="left" w:pos="3510"/>
              </w:tabs>
              <w:rPr>
                <w:rFonts w:ascii="Times New Roman" w:hAnsi="Times New Roman" w:cs="Times New Roman"/>
                <w:b/>
                <w:bCs/>
                <w:sz w:val="20"/>
                <w:szCs w:val="20"/>
                <w:u w:val="single"/>
              </w:rPr>
            </w:pPr>
            <w:r>
              <w:rPr>
                <w:rFonts w:ascii="Times New Roman" w:hAnsi="Times New Roman" w:cs="Times New Roman"/>
                <w:sz w:val="20"/>
                <w:szCs w:val="20"/>
              </w:rPr>
              <w:t>Training cost</w:t>
            </w:r>
          </w:p>
        </w:tc>
        <w:tc>
          <w:tcPr>
            <w:tcW w:w="5148" w:type="dxa"/>
            <w:vAlign w:val="center"/>
          </w:tcPr>
          <w:p w:rsidR="00A45E0B" w:rsidRPr="00A45E0B" w:rsidRDefault="002A2D35" w:rsidP="00223547">
            <w:pPr>
              <w:widowControl/>
              <w:tabs>
                <w:tab w:val="left" w:pos="3510"/>
              </w:tabs>
              <w:rPr>
                <w:rFonts w:ascii="Times New Roman" w:hAnsi="Times New Roman" w:cs="Times New Roman"/>
                <w:b/>
                <w:bCs/>
                <w:sz w:val="20"/>
                <w:szCs w:val="20"/>
                <w:u w:val="single"/>
              </w:rPr>
            </w:pPr>
            <w:r>
              <w:rPr>
                <w:rFonts w:ascii="Times New Roman" w:hAnsi="Times New Roman" w:cs="Times New Roman"/>
                <w:sz w:val="20"/>
                <w:szCs w:val="20"/>
              </w:rPr>
              <w:t>Non-recurring investment cost for training by contractor.</w:t>
            </w:r>
          </w:p>
        </w:tc>
      </w:tr>
      <w:tr w:rsidR="00A45E0B" w:rsidRPr="00A45E0B" w:rsidTr="002A2D35">
        <w:trPr>
          <w:trHeight w:val="431"/>
        </w:trPr>
        <w:tc>
          <w:tcPr>
            <w:tcW w:w="5148" w:type="dxa"/>
            <w:vAlign w:val="center"/>
          </w:tcPr>
          <w:p w:rsidR="00A45E0B" w:rsidRPr="00A45E0B" w:rsidRDefault="002A2D35" w:rsidP="00A45E0B">
            <w:pPr>
              <w:widowControl/>
              <w:tabs>
                <w:tab w:val="left" w:pos="3510"/>
              </w:tabs>
              <w:rPr>
                <w:rFonts w:ascii="Times New Roman" w:hAnsi="Times New Roman" w:cs="Times New Roman"/>
                <w:b/>
                <w:bCs/>
                <w:sz w:val="20"/>
                <w:szCs w:val="20"/>
                <w:u w:val="single"/>
              </w:rPr>
            </w:pPr>
            <w:r>
              <w:rPr>
                <w:rFonts w:ascii="Times New Roman" w:hAnsi="Times New Roman" w:cs="Times New Roman"/>
                <w:sz w:val="20"/>
                <w:szCs w:val="20"/>
              </w:rPr>
              <w:t>Where is proposed item to be installed</w:t>
            </w:r>
          </w:p>
        </w:tc>
        <w:tc>
          <w:tcPr>
            <w:tcW w:w="5148" w:type="dxa"/>
            <w:vAlign w:val="center"/>
          </w:tcPr>
          <w:p w:rsidR="00A45E0B" w:rsidRPr="00A45E0B" w:rsidRDefault="002A2D35" w:rsidP="00223547">
            <w:pPr>
              <w:widowControl/>
              <w:tabs>
                <w:tab w:val="left" w:pos="3510"/>
              </w:tabs>
              <w:rPr>
                <w:rFonts w:ascii="Times New Roman" w:hAnsi="Times New Roman" w:cs="Times New Roman"/>
                <w:b/>
                <w:bCs/>
                <w:sz w:val="20"/>
                <w:szCs w:val="20"/>
                <w:u w:val="single"/>
              </w:rPr>
            </w:pPr>
            <w:r>
              <w:rPr>
                <w:rFonts w:ascii="Times New Roman" w:hAnsi="Times New Roman" w:cs="Times New Roman"/>
                <w:sz w:val="20"/>
                <w:szCs w:val="20"/>
              </w:rPr>
              <w:t>Location where item is to be installed (O,I,D, etc.)</w:t>
            </w:r>
            <w:r w:rsidR="00C7461E">
              <w:rPr>
                <w:rFonts w:ascii="Times New Roman" w:hAnsi="Times New Roman" w:cs="Times New Roman"/>
                <w:sz w:val="20"/>
                <w:szCs w:val="20"/>
              </w:rPr>
              <w:t>.</w:t>
            </w:r>
          </w:p>
        </w:tc>
      </w:tr>
    </w:tbl>
    <w:p w:rsidR="005B097F" w:rsidRDefault="005B097F" w:rsidP="002A2D35">
      <w:pPr>
        <w:widowControl/>
        <w:rPr>
          <w:rFonts w:ascii="Times New Roman" w:hAnsi="Times New Roman" w:cs="Times New Roman"/>
          <w:sz w:val="20"/>
          <w:szCs w:val="20"/>
        </w:rPr>
      </w:pPr>
    </w:p>
    <w:sectPr w:rsidR="005B097F">
      <w:pgSz w:w="12240" w:h="15840"/>
      <w:pgMar w:top="450" w:right="1080" w:bottom="450" w:left="1080" w:header="1008"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ACE" w:rsidRDefault="00345ACE">
      <w:r>
        <w:separator/>
      </w:r>
    </w:p>
  </w:endnote>
  <w:endnote w:type="continuationSeparator" w:id="0">
    <w:p w:rsidR="00345ACE" w:rsidRDefault="00345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Arial Unicode MS"/>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40F" w:rsidRDefault="001F340F">
    <w:pPr>
      <w:pStyle w:val="Footer"/>
      <w:widowControl/>
      <w:tabs>
        <w:tab w:val="clear" w:pos="4320"/>
        <w:tab w:val="center" w:pos="4680"/>
      </w:tabs>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ACE" w:rsidRDefault="00345ACE">
      <w:r>
        <w:separator/>
      </w:r>
    </w:p>
  </w:footnote>
  <w:footnote w:type="continuationSeparator" w:id="0">
    <w:p w:rsidR="00345ACE" w:rsidRDefault="00345A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BB3"/>
    <w:rsid w:val="00017535"/>
    <w:rsid w:val="00067C2C"/>
    <w:rsid w:val="00100AC5"/>
    <w:rsid w:val="00114D0E"/>
    <w:rsid w:val="00125043"/>
    <w:rsid w:val="0014395D"/>
    <w:rsid w:val="00160D22"/>
    <w:rsid w:val="001B2F24"/>
    <w:rsid w:val="001F340F"/>
    <w:rsid w:val="00214BB3"/>
    <w:rsid w:val="00223547"/>
    <w:rsid w:val="00244B56"/>
    <w:rsid w:val="00257ECC"/>
    <w:rsid w:val="002A2D35"/>
    <w:rsid w:val="002B7240"/>
    <w:rsid w:val="002E249E"/>
    <w:rsid w:val="00303092"/>
    <w:rsid w:val="00312D51"/>
    <w:rsid w:val="00323703"/>
    <w:rsid w:val="00325D64"/>
    <w:rsid w:val="00332285"/>
    <w:rsid w:val="00345ACE"/>
    <w:rsid w:val="0036222B"/>
    <w:rsid w:val="0036514A"/>
    <w:rsid w:val="003A0726"/>
    <w:rsid w:val="003B4FAF"/>
    <w:rsid w:val="00402745"/>
    <w:rsid w:val="00404879"/>
    <w:rsid w:val="004B4979"/>
    <w:rsid w:val="004C07C2"/>
    <w:rsid w:val="00500D75"/>
    <w:rsid w:val="005577DB"/>
    <w:rsid w:val="00573BEF"/>
    <w:rsid w:val="00591511"/>
    <w:rsid w:val="005B097F"/>
    <w:rsid w:val="005B7455"/>
    <w:rsid w:val="006107EF"/>
    <w:rsid w:val="006771EB"/>
    <w:rsid w:val="006D03E3"/>
    <w:rsid w:val="006F1330"/>
    <w:rsid w:val="0081673B"/>
    <w:rsid w:val="0083213D"/>
    <w:rsid w:val="00842690"/>
    <w:rsid w:val="00847FE9"/>
    <w:rsid w:val="00884D6E"/>
    <w:rsid w:val="00896ED3"/>
    <w:rsid w:val="008B05AF"/>
    <w:rsid w:val="008B3CBA"/>
    <w:rsid w:val="008F42BE"/>
    <w:rsid w:val="009250EE"/>
    <w:rsid w:val="00926B93"/>
    <w:rsid w:val="00945191"/>
    <w:rsid w:val="00A1244F"/>
    <w:rsid w:val="00A32B19"/>
    <w:rsid w:val="00A45E0B"/>
    <w:rsid w:val="00AB4C6B"/>
    <w:rsid w:val="00B04FB4"/>
    <w:rsid w:val="00B12AB1"/>
    <w:rsid w:val="00B24BA4"/>
    <w:rsid w:val="00B5599F"/>
    <w:rsid w:val="00BB6674"/>
    <w:rsid w:val="00C003D8"/>
    <w:rsid w:val="00C12856"/>
    <w:rsid w:val="00C177AC"/>
    <w:rsid w:val="00C7461E"/>
    <w:rsid w:val="00D229FA"/>
    <w:rsid w:val="00D84141"/>
    <w:rsid w:val="00DE6A55"/>
    <w:rsid w:val="00E016A6"/>
    <w:rsid w:val="00E4295A"/>
    <w:rsid w:val="00E64464"/>
    <w:rsid w:val="00E942F1"/>
    <w:rsid w:val="00EB726D"/>
    <w:rsid w:val="00F0067F"/>
    <w:rsid w:val="00F16DE7"/>
    <w:rsid w:val="00F75A6B"/>
    <w:rsid w:val="00F805E8"/>
    <w:rsid w:val="00FA6552"/>
    <w:rsid w:val="00FE761B"/>
    <w:rsid w:val="00FE7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E0B"/>
    <w:pPr>
      <w:widowControl w:val="0"/>
      <w:autoSpaceDE w:val="0"/>
      <w:autoSpaceDN w:val="0"/>
      <w:spacing w:after="0" w:line="240" w:lineRule="auto"/>
    </w:pPr>
    <w:rPr>
      <w:rFonts w:ascii="Times" w:hAnsi="Times" w:cs="Times"/>
      <w:sz w:val="24"/>
      <w:szCs w:val="24"/>
    </w:rPr>
  </w:style>
  <w:style w:type="paragraph" w:styleId="Heading1">
    <w:name w:val="heading 1"/>
    <w:basedOn w:val="Normal"/>
    <w:next w:val="Normal"/>
    <w:link w:val="Heading1Char"/>
    <w:uiPriority w:val="99"/>
    <w:qFormat/>
    <w:pPr>
      <w:keepNext/>
      <w:tabs>
        <w:tab w:val="left" w:pos="900"/>
        <w:tab w:val="left" w:pos="4320"/>
      </w:tabs>
      <w:outlineLvl w:val="0"/>
    </w:pPr>
    <w:rPr>
      <w:b/>
      <w:bCs/>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w:hAnsi="Times" w:cs="Times"/>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w:hAnsi="Times" w:cs="Times"/>
      <w:sz w:val="24"/>
      <w:szCs w:val="24"/>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sid w:val="00945191"/>
    <w:rPr>
      <w:rFonts w:cs="Times New Roman"/>
      <w:color w:val="0000FF"/>
      <w:u w:val="single"/>
    </w:rPr>
  </w:style>
  <w:style w:type="table" w:styleId="TableGrid">
    <w:name w:val="Table Grid"/>
    <w:basedOn w:val="TableNormal"/>
    <w:uiPriority w:val="59"/>
    <w:rsid w:val="00FA6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E0B"/>
    <w:pPr>
      <w:widowControl w:val="0"/>
      <w:autoSpaceDE w:val="0"/>
      <w:autoSpaceDN w:val="0"/>
      <w:spacing w:after="0" w:line="240" w:lineRule="auto"/>
    </w:pPr>
    <w:rPr>
      <w:rFonts w:ascii="Times" w:hAnsi="Times" w:cs="Times"/>
      <w:sz w:val="24"/>
      <w:szCs w:val="24"/>
    </w:rPr>
  </w:style>
  <w:style w:type="paragraph" w:styleId="Heading1">
    <w:name w:val="heading 1"/>
    <w:basedOn w:val="Normal"/>
    <w:next w:val="Normal"/>
    <w:link w:val="Heading1Char"/>
    <w:uiPriority w:val="99"/>
    <w:qFormat/>
    <w:pPr>
      <w:keepNext/>
      <w:tabs>
        <w:tab w:val="left" w:pos="900"/>
        <w:tab w:val="left" w:pos="4320"/>
      </w:tabs>
      <w:outlineLvl w:val="0"/>
    </w:pPr>
    <w:rPr>
      <w:b/>
      <w:bCs/>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w:hAnsi="Times" w:cs="Times"/>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w:hAnsi="Times" w:cs="Times"/>
      <w:sz w:val="24"/>
      <w:szCs w:val="24"/>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sid w:val="00945191"/>
    <w:rPr>
      <w:rFonts w:cs="Times New Roman"/>
      <w:color w:val="0000FF"/>
      <w:u w:val="single"/>
    </w:rPr>
  </w:style>
  <w:style w:type="table" w:styleId="TableGrid">
    <w:name w:val="Table Grid"/>
    <w:basedOn w:val="TableNormal"/>
    <w:uiPriority w:val="59"/>
    <w:rsid w:val="00FA6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VSUPWSSLECP.FCT@NAVY.MI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AVSUPWSSLECP.FCT@NAV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1638</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BOSS III MASS-Quick Look Report_May 27, 1998</vt:lpstr>
    </vt:vector>
  </TitlesOfParts>
  <Company>Computer Concepts And Mehtods</Company>
  <LinksUpToDate>false</LinksUpToDate>
  <CharactersWithSpaces>10954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BOSS III MASS-Quick Look Report_May 27, 1998</dc:title>
  <dc:creator>Cindy &amp; Art</dc:creator>
  <cp:lastModifiedBy>Dobos, David CIV NAVSUP BUS SYS CEN, Navsisa</cp:lastModifiedBy>
  <cp:revision>2</cp:revision>
  <cp:lastPrinted>2015-12-09T14:47:00Z</cp:lastPrinted>
  <dcterms:created xsi:type="dcterms:W3CDTF">2017-08-10T18:22:00Z</dcterms:created>
  <dcterms:modified xsi:type="dcterms:W3CDTF">2017-08-10T18:22:00Z</dcterms:modified>
</cp:coreProperties>
</file>